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E9" w:rsidRDefault="009609E9"/>
    <w:p w:rsidR="00AE57AF" w:rsidRDefault="00E311EA" w:rsidP="00E311E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eastAsiaTheme="minorHAnsi"/>
          <w:b/>
        </w:rPr>
      </w:pPr>
      <w:bookmarkStart w:id="0" w:name="_GoBack"/>
      <w:proofErr w:type="gramStart"/>
      <w:r>
        <w:rPr>
          <w:rFonts w:eastAsiaTheme="minorHAnsi"/>
          <w:b/>
        </w:rPr>
        <w:t>Методические подходы</w:t>
      </w:r>
      <w:proofErr w:type="gramEnd"/>
      <w:r>
        <w:rPr>
          <w:rFonts w:eastAsiaTheme="minorHAnsi"/>
          <w:b/>
        </w:rPr>
        <w:t xml:space="preserve"> к установлению</w:t>
      </w:r>
      <w:r w:rsidR="00AE57AF">
        <w:rPr>
          <w:rFonts w:eastAsiaTheme="minorHAnsi"/>
          <w:b/>
        </w:rPr>
        <w:t xml:space="preserve"> к</w:t>
      </w:r>
      <w:r w:rsidR="00394189" w:rsidRPr="00036A05">
        <w:rPr>
          <w:rFonts w:eastAsiaTheme="minorHAnsi"/>
          <w:b/>
        </w:rPr>
        <w:t>атегори</w:t>
      </w:r>
      <w:r>
        <w:rPr>
          <w:rFonts w:eastAsiaTheme="minorHAnsi"/>
          <w:b/>
        </w:rPr>
        <w:t>й</w:t>
      </w:r>
      <w:r w:rsidR="00394189" w:rsidRPr="00036A05">
        <w:rPr>
          <w:rFonts w:eastAsiaTheme="minorHAnsi"/>
          <w:b/>
        </w:rPr>
        <w:t xml:space="preserve"> транспортных средств,</w:t>
      </w:r>
      <w:r>
        <w:rPr>
          <w:rFonts w:eastAsiaTheme="minorHAnsi"/>
          <w:b/>
        </w:rPr>
        <w:t xml:space="preserve"> </w:t>
      </w:r>
      <w:r w:rsidR="00394189" w:rsidRPr="00036A05">
        <w:rPr>
          <w:rFonts w:eastAsiaTheme="minorHAnsi"/>
          <w:b/>
        </w:rPr>
        <w:t xml:space="preserve">при </w:t>
      </w:r>
      <w:r w:rsidR="00AE57AF">
        <w:rPr>
          <w:rFonts w:eastAsiaTheme="minorHAnsi"/>
          <w:b/>
        </w:rPr>
        <w:t xml:space="preserve">восстановительном </w:t>
      </w:r>
      <w:r w:rsidR="00394189" w:rsidRPr="00036A05">
        <w:rPr>
          <w:rFonts w:eastAsiaTheme="minorHAnsi"/>
          <w:b/>
        </w:rPr>
        <w:t>ремонте которых возможно</w:t>
      </w:r>
    </w:p>
    <w:p w:rsidR="00394189" w:rsidRPr="00036A05" w:rsidRDefault="00394189" w:rsidP="00E311E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eastAsiaTheme="minorHAnsi"/>
          <w:b/>
        </w:rPr>
      </w:pPr>
      <w:r w:rsidRPr="00036A05">
        <w:rPr>
          <w:rFonts w:eastAsiaTheme="minorHAnsi"/>
          <w:b/>
        </w:rPr>
        <w:t>использова</w:t>
      </w:r>
      <w:r w:rsidR="00AE57AF">
        <w:rPr>
          <w:rFonts w:eastAsiaTheme="minorHAnsi"/>
          <w:b/>
        </w:rPr>
        <w:t>ние</w:t>
      </w:r>
      <w:r w:rsidRPr="00036A05">
        <w:rPr>
          <w:rFonts w:eastAsiaTheme="minorHAnsi"/>
          <w:b/>
        </w:rPr>
        <w:t xml:space="preserve"> бывши</w:t>
      </w:r>
      <w:r w:rsidR="00AE57AF">
        <w:rPr>
          <w:rFonts w:eastAsiaTheme="minorHAnsi"/>
          <w:b/>
        </w:rPr>
        <w:t xml:space="preserve">х </w:t>
      </w:r>
      <w:r w:rsidRPr="00036A05">
        <w:rPr>
          <w:rFonts w:eastAsiaTheme="minorHAnsi"/>
          <w:b/>
        </w:rPr>
        <w:t>в употреблении</w:t>
      </w:r>
      <w:r w:rsidR="00E311EA">
        <w:rPr>
          <w:rFonts w:eastAsiaTheme="minorHAnsi"/>
          <w:b/>
        </w:rPr>
        <w:t xml:space="preserve"> </w:t>
      </w:r>
      <w:r w:rsidRPr="00036A05">
        <w:rPr>
          <w:rFonts w:eastAsiaTheme="minorHAnsi"/>
          <w:b/>
        </w:rPr>
        <w:t>запасны</w:t>
      </w:r>
      <w:r w:rsidR="00AE57AF">
        <w:rPr>
          <w:rFonts w:eastAsiaTheme="minorHAnsi"/>
          <w:b/>
        </w:rPr>
        <w:t>х</w:t>
      </w:r>
      <w:r w:rsidRPr="00036A05">
        <w:rPr>
          <w:rFonts w:eastAsiaTheme="minorHAnsi"/>
          <w:b/>
        </w:rPr>
        <w:t xml:space="preserve"> част</w:t>
      </w:r>
      <w:r w:rsidR="00AE57AF">
        <w:rPr>
          <w:rFonts w:eastAsiaTheme="minorHAnsi"/>
          <w:b/>
        </w:rPr>
        <w:t>ей</w:t>
      </w:r>
    </w:p>
    <w:bookmarkEnd w:id="0"/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</w:p>
    <w:p w:rsidR="00394189" w:rsidRPr="00FE0BCB" w:rsidRDefault="00394189" w:rsidP="00394189">
      <w:pPr>
        <w:spacing w:after="0" w:line="360" w:lineRule="auto"/>
        <w:ind w:firstLine="567"/>
        <w:jc w:val="center"/>
        <w:rPr>
          <w:rFonts w:eastAsiaTheme="minorHAnsi"/>
          <w:b/>
        </w:rPr>
      </w:pP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lang w:val="en-US"/>
        </w:rPr>
      </w:pPr>
      <w:r>
        <w:t>К.т.н. Комаров В.В., к.т.н. Андрианов Ю.В.   (ОАО НИИАТ)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lang w:val="en-US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94189" w:rsidRPr="00121283" w:rsidTr="00C60398">
        <w:tc>
          <w:tcPr>
            <w:tcW w:w="4678" w:type="dxa"/>
          </w:tcPr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 Виталий Васильевич, канд. </w:t>
            </w: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 xml:space="preserve">. наук, 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доцент. Первый заместитель </w:t>
            </w:r>
            <w:proofErr w:type="gramStart"/>
            <w:r>
              <w:rPr>
                <w:sz w:val="20"/>
                <w:szCs w:val="20"/>
              </w:rPr>
              <w:t>генерального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 ОАО «НИИАТ» по научной работе, 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komarov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niiat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. Адрес: Россия, 125480, 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Москва, Героев Панфиловцев ул., д.24.</w:t>
            </w:r>
          </w:p>
          <w:p w:rsidR="00394189" w:rsidRDefault="00394189" w:rsidP="00C60398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Андрианов Юрий Васильевич, канд.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техн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. наук, заведующий научно-исследовательским отделом ОАО «НИИАТ»,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andruw</w:t>
            </w:r>
            <w:proofErr w:type="spellEnd"/>
            <w:r w:rsidRPr="00121283">
              <w:rPr>
                <w:rFonts w:eastAsia="Times New Roman"/>
                <w:sz w:val="20"/>
                <w:szCs w:val="20"/>
                <w:lang w:eastAsia="ru-RU"/>
              </w:rPr>
              <w:t>40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67@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394189" w:rsidRDefault="00394189" w:rsidP="00C60398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Адрес: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Россия, 125480, Москва, ул. Героев Панф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ловцев, 24.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394189" w:rsidRDefault="00394189" w:rsidP="00C60398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Komarov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Vitaly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Vasilyevich, </w:t>
            </w:r>
            <w:proofErr w:type="spellStart"/>
            <w:r>
              <w:rPr>
                <w:sz w:val="20"/>
                <w:szCs w:val="20"/>
                <w:lang w:val="en-US"/>
              </w:rPr>
              <w:t>Ph.D</w:t>
            </w:r>
            <w:proofErr w:type="spellEnd"/>
            <w:r>
              <w:rPr>
                <w:sz w:val="20"/>
                <w:szCs w:val="20"/>
                <w:lang w:val="en-US"/>
              </w:rPr>
              <w:t>, associate profe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 xml:space="preserve">sor. First deputy general director of Open Joint-Stock Company «NIIAT» for scientific work,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e-mail: </w:t>
            </w:r>
            <w:r>
              <w:rPr>
                <w:sz w:val="20"/>
                <w:szCs w:val="20"/>
                <w:lang w:val="en-US"/>
              </w:rPr>
              <w:t>kom</w:t>
            </w: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lang w:val="en-US"/>
              </w:rPr>
              <w:t xml:space="preserve">rov@niiat.ru. Address: </w:t>
            </w:r>
            <w:proofErr w:type="spellStart"/>
            <w:r>
              <w:rPr>
                <w:sz w:val="20"/>
                <w:szCs w:val="20"/>
                <w:lang w:val="en-US"/>
              </w:rPr>
              <w:t>Geroyev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Panfilovtsev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Str., 24. 125480, Moscow, Russia </w:t>
            </w:r>
          </w:p>
          <w:p w:rsidR="00394189" w:rsidRDefault="00394189" w:rsidP="00C60398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Andrianov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Yuriy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Vasilyevich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Ph.D</w:t>
            </w:r>
            <w:proofErr w:type="spellEnd"/>
            <w:r>
              <w:rPr>
                <w:sz w:val="20"/>
                <w:szCs w:val="20"/>
                <w:lang w:val="en-US"/>
              </w:rPr>
              <w:t>,  Chief the R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  <w:lang w:val="en-US"/>
              </w:rPr>
              <w:t>search Department of Open Joint-Stock Company «N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lang w:val="en-US"/>
              </w:rPr>
              <w:t xml:space="preserve">IAT». </w:t>
            </w:r>
            <w:proofErr w:type="gramStart"/>
            <w:r>
              <w:rPr>
                <w:sz w:val="20"/>
                <w:szCs w:val="20"/>
                <w:lang w:val="en-US"/>
              </w:rPr>
              <w:t>e-mail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: </w:t>
            </w:r>
            <w:r w:rsidRPr="00121283">
              <w:rPr>
                <w:rFonts w:eastAsia="Times New Roman"/>
                <w:sz w:val="20"/>
                <w:szCs w:val="20"/>
                <w:lang w:val="en-US" w:eastAsia="ru-RU"/>
              </w:rPr>
              <w:t>andr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uw</w:t>
            </w:r>
            <w:r w:rsidRPr="00121283">
              <w:rPr>
                <w:rFonts w:eastAsia="Times New Roman"/>
                <w:sz w:val="20"/>
                <w:szCs w:val="20"/>
                <w:lang w:val="en-US" w:eastAsia="ru-RU"/>
              </w:rPr>
              <w:t>4067@mail.ru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Address: </w:t>
            </w:r>
            <w:proofErr w:type="spellStart"/>
            <w:r>
              <w:rPr>
                <w:sz w:val="20"/>
                <w:szCs w:val="20"/>
                <w:lang w:val="en-US"/>
              </w:rPr>
              <w:t>Geroyev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Panfilovtsev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Str., 24. 125480, Moscow, Russia</w:t>
            </w:r>
          </w:p>
        </w:tc>
      </w:tr>
    </w:tbl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</w:p>
    <w:p w:rsidR="00A94B63" w:rsidRDefault="00A94B63" w:rsidP="00D317F9">
      <w:pPr>
        <w:autoSpaceDE w:val="0"/>
        <w:autoSpaceDN w:val="0"/>
        <w:adjustRightInd w:val="0"/>
        <w:spacing w:after="0" w:line="360" w:lineRule="auto"/>
        <w:ind w:firstLine="567"/>
        <w:jc w:val="both"/>
      </w:pPr>
      <w:r>
        <w:rPr>
          <w:rFonts w:eastAsiaTheme="minorHAnsi"/>
        </w:rPr>
        <w:t>В настоящее время</w:t>
      </w:r>
      <w:r w:rsidR="00AE57AF">
        <w:rPr>
          <w:rFonts w:eastAsiaTheme="minorHAnsi"/>
        </w:rPr>
        <w:t xml:space="preserve"> в режиме </w:t>
      </w:r>
      <w:proofErr w:type="spellStart"/>
      <w:r w:rsidR="00AE57AF">
        <w:rPr>
          <w:rFonts w:eastAsiaTheme="minorHAnsi"/>
        </w:rPr>
        <w:t>трансп</w:t>
      </w:r>
      <w:r w:rsidR="00D317F9">
        <w:rPr>
          <w:rFonts w:eastAsiaTheme="minorHAnsi"/>
        </w:rPr>
        <w:t>а</w:t>
      </w:r>
      <w:r w:rsidR="00AE57AF">
        <w:rPr>
          <w:rFonts w:eastAsiaTheme="minorHAnsi"/>
        </w:rPr>
        <w:t>рентности</w:t>
      </w:r>
      <w:proofErr w:type="spellEnd"/>
      <w:r w:rsidR="00AE57AF">
        <w:rPr>
          <w:rFonts w:eastAsiaTheme="minorHAnsi"/>
        </w:rPr>
        <w:t xml:space="preserve"> </w:t>
      </w:r>
      <w:r>
        <w:rPr>
          <w:rFonts w:eastAsiaTheme="minorHAnsi"/>
        </w:rPr>
        <w:t xml:space="preserve">идет обсуждение </w:t>
      </w:r>
      <w:r w:rsidR="00AE57AF">
        <w:rPr>
          <w:rFonts w:eastAsiaTheme="minorHAnsi"/>
        </w:rPr>
        <w:t>пре</w:t>
      </w:r>
      <w:r w:rsidR="00AE57AF">
        <w:rPr>
          <w:rFonts w:eastAsiaTheme="minorHAnsi"/>
        </w:rPr>
        <w:t>д</w:t>
      </w:r>
      <w:r w:rsidR="00AE57AF">
        <w:rPr>
          <w:rFonts w:eastAsiaTheme="minorHAnsi"/>
        </w:rPr>
        <w:t>ложений страхового сообщества об использовании в рамках ОСАГО при во</w:t>
      </w:r>
      <w:r w:rsidR="00AE57AF">
        <w:rPr>
          <w:rFonts w:eastAsiaTheme="minorHAnsi"/>
        </w:rPr>
        <w:t>с</w:t>
      </w:r>
      <w:r w:rsidR="00AE57AF">
        <w:rPr>
          <w:rFonts w:eastAsiaTheme="minorHAnsi"/>
        </w:rPr>
        <w:t>становительном ремонте транспортных средств бывших в использовании з</w:t>
      </w:r>
      <w:r w:rsidR="00AE57AF">
        <w:rPr>
          <w:rFonts w:eastAsiaTheme="minorHAnsi"/>
        </w:rPr>
        <w:t>а</w:t>
      </w:r>
      <w:r w:rsidR="00AE57AF">
        <w:rPr>
          <w:rFonts w:eastAsiaTheme="minorHAnsi"/>
        </w:rPr>
        <w:t>пасных частей</w:t>
      </w:r>
      <w:r w:rsidR="007C7A64">
        <w:rPr>
          <w:rFonts w:eastAsiaTheme="minorHAnsi"/>
        </w:rPr>
        <w:t xml:space="preserve"> </w:t>
      </w:r>
      <w:r w:rsidR="007C7A64" w:rsidRPr="007C7A64">
        <w:rPr>
          <w:rFonts w:eastAsiaTheme="minorHAnsi"/>
        </w:rPr>
        <w:t>[1]</w:t>
      </w:r>
      <w:r w:rsidR="00D317F9">
        <w:rPr>
          <w:rFonts w:eastAsiaTheme="minorHAnsi"/>
        </w:rPr>
        <w:t>. Указанное предложение обусловлено</w:t>
      </w:r>
      <w:r>
        <w:rPr>
          <w:rFonts w:eastAsiaTheme="minorHAnsi"/>
        </w:rPr>
        <w:t xml:space="preserve"> </w:t>
      </w:r>
      <w:r>
        <w:rPr>
          <w:color w:val="0D0D0D"/>
        </w:rPr>
        <w:t>в</w:t>
      </w:r>
      <w:r w:rsidRPr="007F2138">
        <w:rPr>
          <w:color w:val="0D0D0D"/>
        </w:rPr>
        <w:t>ведени</w:t>
      </w:r>
      <w:r w:rsidR="00D317F9">
        <w:rPr>
          <w:color w:val="0D0D0D"/>
        </w:rPr>
        <w:t>ем</w:t>
      </w:r>
      <w:r w:rsidRPr="007F2138">
        <w:rPr>
          <w:color w:val="0D0D0D"/>
        </w:rPr>
        <w:t xml:space="preserve"> антиро</w:t>
      </w:r>
      <w:r w:rsidRPr="007F2138">
        <w:rPr>
          <w:color w:val="0D0D0D"/>
        </w:rPr>
        <w:t>с</w:t>
      </w:r>
      <w:r w:rsidRPr="007F2138">
        <w:rPr>
          <w:color w:val="0D0D0D"/>
        </w:rPr>
        <w:t xml:space="preserve">сийских </w:t>
      </w:r>
      <w:proofErr w:type="spellStart"/>
      <w:r w:rsidRPr="007F2138">
        <w:rPr>
          <w:color w:val="0D0D0D"/>
        </w:rPr>
        <w:t>санкционных</w:t>
      </w:r>
      <w:proofErr w:type="spellEnd"/>
      <w:r w:rsidRPr="007F2138">
        <w:rPr>
          <w:color w:val="0D0D0D"/>
        </w:rPr>
        <w:t xml:space="preserve"> ограничений</w:t>
      </w:r>
      <w:r>
        <w:rPr>
          <w:color w:val="0D0D0D"/>
        </w:rPr>
        <w:t xml:space="preserve"> и</w:t>
      </w:r>
      <w:r w:rsidRPr="00682D23">
        <w:t xml:space="preserve"> уход</w:t>
      </w:r>
      <w:r>
        <w:t>ом</w:t>
      </w:r>
      <w:r w:rsidRPr="00682D23">
        <w:t xml:space="preserve"> </w:t>
      </w:r>
      <w:r>
        <w:t xml:space="preserve">в 2022 году </w:t>
      </w:r>
      <w:r w:rsidRPr="00682D23">
        <w:t>с российского ры</w:t>
      </w:r>
      <w:r w:rsidRPr="00682D23">
        <w:t>н</w:t>
      </w:r>
      <w:r w:rsidRPr="00682D23">
        <w:t xml:space="preserve">ка </w:t>
      </w:r>
      <w:r>
        <w:t>иностранных</w:t>
      </w:r>
      <w:r w:rsidRPr="00682D23">
        <w:t xml:space="preserve"> производителей автомобилей и запасных частей</w:t>
      </w:r>
      <w:r>
        <w:t xml:space="preserve"> </w:t>
      </w:r>
      <w:r w:rsidRPr="008D4D6E">
        <w:t>или пр</w:t>
      </w:r>
      <w:r w:rsidRPr="008D4D6E">
        <w:t>и</w:t>
      </w:r>
      <w:r w:rsidRPr="008D4D6E">
        <w:t>остановкой их производства в Российской Федерации</w:t>
      </w:r>
      <w:r>
        <w:t xml:space="preserve">. Одной их основных </w:t>
      </w:r>
      <w:r w:rsidR="00D317F9">
        <w:t>задач</w:t>
      </w:r>
      <w:r w:rsidR="007C7A64" w:rsidRPr="007C7A64">
        <w:t xml:space="preserve"> </w:t>
      </w:r>
      <w:r>
        <w:t xml:space="preserve">при реализации предлагаемой новеллы </w:t>
      </w:r>
      <w:r w:rsidR="00AE57AF">
        <w:rPr>
          <w:rFonts w:eastAsiaTheme="minorHAnsi"/>
        </w:rPr>
        <w:t>является установление катег</w:t>
      </w:r>
      <w:r w:rsidR="00AE57AF">
        <w:rPr>
          <w:rFonts w:eastAsiaTheme="minorHAnsi"/>
        </w:rPr>
        <w:t>о</w:t>
      </w:r>
      <w:r w:rsidR="00AE57AF">
        <w:rPr>
          <w:rFonts w:eastAsiaTheme="minorHAnsi"/>
        </w:rPr>
        <w:t xml:space="preserve">рий транспортных средств, </w:t>
      </w:r>
      <w:r w:rsidR="00AE57AF" w:rsidRPr="00AE57AF">
        <w:rPr>
          <w:rFonts w:eastAsiaTheme="minorHAnsi"/>
        </w:rPr>
        <w:t>при восстановительном ремонте которых во</w:t>
      </w:r>
      <w:r w:rsidR="00AE57AF" w:rsidRPr="00AE57AF">
        <w:rPr>
          <w:rFonts w:eastAsiaTheme="minorHAnsi"/>
        </w:rPr>
        <w:t>з</w:t>
      </w:r>
      <w:r w:rsidR="00AE57AF" w:rsidRPr="00AE57AF">
        <w:rPr>
          <w:rFonts w:eastAsiaTheme="minorHAnsi"/>
        </w:rPr>
        <w:t>можно</w:t>
      </w:r>
      <w:r w:rsidR="00AE57AF">
        <w:rPr>
          <w:rFonts w:eastAsiaTheme="minorHAnsi"/>
        </w:rPr>
        <w:t xml:space="preserve"> </w:t>
      </w:r>
      <w:r w:rsidR="00AE57AF" w:rsidRPr="00AE57AF">
        <w:rPr>
          <w:rFonts w:eastAsiaTheme="minorHAnsi"/>
        </w:rPr>
        <w:t>использование бывших в употреблении</w:t>
      </w:r>
      <w:r w:rsidR="00AE57AF">
        <w:rPr>
          <w:rFonts w:eastAsiaTheme="minorHAnsi"/>
        </w:rPr>
        <w:t xml:space="preserve"> </w:t>
      </w:r>
      <w:r w:rsidR="00AE57AF" w:rsidRPr="00AE57AF">
        <w:rPr>
          <w:rFonts w:eastAsiaTheme="minorHAnsi"/>
        </w:rPr>
        <w:t>запасных частей</w:t>
      </w:r>
      <w:r>
        <w:rPr>
          <w:rFonts w:eastAsiaTheme="minorHAnsi"/>
        </w:rPr>
        <w:t>.</w:t>
      </w:r>
      <w:r w:rsidR="00D317F9">
        <w:rPr>
          <w:rFonts w:eastAsiaTheme="minorHAnsi"/>
        </w:rPr>
        <w:t xml:space="preserve"> </w:t>
      </w:r>
      <w:r w:rsidR="007C7A64">
        <w:rPr>
          <w:rFonts w:eastAsiaTheme="minorHAnsi"/>
        </w:rPr>
        <w:t>Необход</w:t>
      </w:r>
      <w:r w:rsidR="007C7A64">
        <w:rPr>
          <w:rFonts w:eastAsiaTheme="minorHAnsi"/>
        </w:rPr>
        <w:t>и</w:t>
      </w:r>
      <w:r w:rsidR="007C7A64">
        <w:rPr>
          <w:rFonts w:eastAsiaTheme="minorHAnsi"/>
        </w:rPr>
        <w:t>мость р</w:t>
      </w:r>
      <w:r w:rsidR="00D317F9">
        <w:rPr>
          <w:rFonts w:eastAsiaTheme="minorHAnsi"/>
        </w:rPr>
        <w:t>ешени</w:t>
      </w:r>
      <w:r w:rsidR="007C7A64">
        <w:rPr>
          <w:rFonts w:eastAsiaTheme="minorHAnsi"/>
        </w:rPr>
        <w:t>я</w:t>
      </w:r>
      <w:r w:rsidR="00D317F9">
        <w:rPr>
          <w:rFonts w:eastAsiaTheme="minorHAnsi"/>
        </w:rPr>
        <w:t xml:space="preserve"> данной</w:t>
      </w:r>
      <w:r>
        <w:rPr>
          <w:rFonts w:eastAsiaTheme="minorHAnsi"/>
        </w:rPr>
        <w:t xml:space="preserve"> задачи</w:t>
      </w:r>
      <w:r w:rsidR="00D317F9">
        <w:rPr>
          <w:rFonts w:eastAsiaTheme="minorHAnsi"/>
        </w:rPr>
        <w:t xml:space="preserve"> также</w:t>
      </w:r>
      <w:r w:rsidR="00440028">
        <w:rPr>
          <w:rFonts w:eastAsiaTheme="minorHAnsi"/>
        </w:rPr>
        <w:t xml:space="preserve"> была подтверждена</w:t>
      </w:r>
      <w:r w:rsidR="00D317F9">
        <w:rPr>
          <w:rFonts w:eastAsiaTheme="minorHAnsi"/>
        </w:rPr>
        <w:t xml:space="preserve"> </w:t>
      </w:r>
      <w:r w:rsidRPr="002F06B9">
        <w:t>Экспертн</w:t>
      </w:r>
      <w:r w:rsidR="007C7A64">
        <w:t>ым</w:t>
      </w:r>
      <w:r w:rsidRPr="002F06B9">
        <w:t xml:space="preserve"> сов</w:t>
      </w:r>
      <w:r w:rsidRPr="002F06B9">
        <w:t>е</w:t>
      </w:r>
      <w:r w:rsidRPr="002F06B9">
        <w:t>т</w:t>
      </w:r>
      <w:r w:rsidR="007C7A64">
        <w:t>ом</w:t>
      </w:r>
      <w:r w:rsidRPr="002F06B9">
        <w:t xml:space="preserve"> при</w:t>
      </w:r>
      <w:r>
        <w:t xml:space="preserve"> Центральном </w:t>
      </w:r>
      <w:r w:rsidRPr="002F06B9">
        <w:t>Банке Росси</w:t>
      </w:r>
      <w:r>
        <w:t>йской Федерации</w:t>
      </w:r>
      <w:r w:rsidRPr="002F06B9">
        <w:t xml:space="preserve"> по защите прав потреб</w:t>
      </w:r>
      <w:r w:rsidRPr="002F06B9">
        <w:t>и</w:t>
      </w:r>
      <w:r w:rsidRPr="002F06B9">
        <w:t>телей финансовых услуг</w:t>
      </w:r>
      <w:r w:rsidR="00D317F9">
        <w:t>.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</w:pPr>
      <w:r>
        <w:rPr>
          <w:rFonts w:eastAsiaTheme="minorHAnsi"/>
        </w:rPr>
        <w:t xml:space="preserve">Установление категорий </w:t>
      </w:r>
      <w:r w:rsidRPr="00FD3A89">
        <w:rPr>
          <w:rFonts w:eastAsiaTheme="minorHAnsi"/>
        </w:rPr>
        <w:t xml:space="preserve">транспортных средств, при </w:t>
      </w:r>
      <w:r>
        <w:rPr>
          <w:rFonts w:eastAsiaTheme="minorHAnsi"/>
        </w:rPr>
        <w:t xml:space="preserve">восстановительном </w:t>
      </w:r>
      <w:r w:rsidRPr="00FD3A89">
        <w:rPr>
          <w:rFonts w:eastAsiaTheme="minorHAnsi"/>
        </w:rPr>
        <w:t xml:space="preserve">ремонте которых </w:t>
      </w:r>
      <w:r w:rsidRPr="00FD3A89">
        <w:t xml:space="preserve">в рамках ОСАГО </w:t>
      </w:r>
      <w:r w:rsidRPr="00FD3A89">
        <w:rPr>
          <w:rFonts w:eastAsiaTheme="minorHAnsi"/>
        </w:rPr>
        <w:t>возможно использовать бывшие в уп</w:t>
      </w:r>
      <w:r w:rsidRPr="00FD3A89">
        <w:rPr>
          <w:rFonts w:eastAsiaTheme="minorHAnsi"/>
        </w:rPr>
        <w:t>о</w:t>
      </w:r>
      <w:r w:rsidRPr="00FD3A89">
        <w:rPr>
          <w:rFonts w:eastAsiaTheme="minorHAnsi"/>
        </w:rPr>
        <w:lastRenderedPageBreak/>
        <w:t>треблении запасные части</w:t>
      </w:r>
      <w:r>
        <w:rPr>
          <w:rFonts w:eastAsiaTheme="minorHAnsi"/>
        </w:rPr>
        <w:t>, производится с учетом о</w:t>
      </w:r>
      <w:r w:rsidRPr="00FD3A89">
        <w:rPr>
          <w:rFonts w:eastAsiaTheme="minorHAnsi"/>
        </w:rPr>
        <w:t>сновны</w:t>
      </w:r>
      <w:r>
        <w:rPr>
          <w:rFonts w:eastAsiaTheme="minorHAnsi"/>
        </w:rPr>
        <w:t>х</w:t>
      </w:r>
      <w:r w:rsidRPr="00FD3A89">
        <w:rPr>
          <w:rFonts w:eastAsiaTheme="minorHAnsi"/>
        </w:rPr>
        <w:t xml:space="preserve"> технически</w:t>
      </w:r>
      <w:r>
        <w:rPr>
          <w:rFonts w:eastAsiaTheme="minorHAnsi"/>
        </w:rPr>
        <w:t xml:space="preserve">х </w:t>
      </w:r>
      <w:r w:rsidRPr="00FD3A89">
        <w:rPr>
          <w:rFonts w:eastAsiaTheme="minorHAnsi"/>
        </w:rPr>
        <w:t>ограничени</w:t>
      </w:r>
      <w:r>
        <w:rPr>
          <w:rFonts w:eastAsiaTheme="minorHAnsi"/>
        </w:rPr>
        <w:t xml:space="preserve">й, </w:t>
      </w:r>
      <w:r>
        <w:t>связанных в первую очередь с высоким уровнем риска ухудш</w:t>
      </w:r>
      <w:r>
        <w:t>е</w:t>
      </w:r>
      <w:r>
        <w:t xml:space="preserve">ния технического состояния транспортных средств и </w:t>
      </w:r>
      <w:r>
        <w:rPr>
          <w:rFonts w:eastAsiaTheme="minorHAnsi"/>
        </w:rPr>
        <w:t>снижением уровня их безотказности из-за</w:t>
      </w:r>
      <w:r w:rsidRPr="0097688A">
        <w:rPr>
          <w:rFonts w:eastAsiaTheme="minorHAnsi"/>
        </w:rPr>
        <w:t xml:space="preserve"> </w:t>
      </w:r>
      <w:r>
        <w:rPr>
          <w:rFonts w:eastAsiaTheme="minorHAnsi"/>
        </w:rPr>
        <w:t>использования</w:t>
      </w:r>
      <w:r w:rsidRPr="0097688A">
        <w:rPr>
          <w:rFonts w:eastAsiaTheme="minorHAnsi"/>
        </w:rPr>
        <w:t xml:space="preserve"> бывших в употреблении запасных частей</w:t>
      </w:r>
      <w:r>
        <w:t>.</w:t>
      </w:r>
    </w:p>
    <w:p w:rsidR="00394189" w:rsidRPr="0097688A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proofErr w:type="gramStart"/>
      <w:r w:rsidRPr="0097688A">
        <w:rPr>
          <w:rFonts w:eastAsiaTheme="minorHAnsi"/>
        </w:rPr>
        <w:t xml:space="preserve">К категориям транспортных средств, при восстановительном ремонте которых </w:t>
      </w:r>
      <w:r>
        <w:rPr>
          <w:rFonts w:eastAsiaTheme="minorHAnsi"/>
        </w:rPr>
        <w:t>рекомендуется</w:t>
      </w:r>
      <w:r w:rsidRPr="0097688A">
        <w:rPr>
          <w:rFonts w:eastAsiaTheme="minorHAnsi"/>
        </w:rPr>
        <w:t xml:space="preserve"> использовать бывшие в употреблении запасные ч</w:t>
      </w:r>
      <w:r w:rsidRPr="0097688A">
        <w:rPr>
          <w:rFonts w:eastAsiaTheme="minorHAnsi"/>
        </w:rPr>
        <w:t>а</w:t>
      </w:r>
      <w:r w:rsidRPr="0097688A">
        <w:rPr>
          <w:rFonts w:eastAsiaTheme="minorHAnsi"/>
        </w:rPr>
        <w:t>сти, относятся</w:t>
      </w:r>
      <w:r>
        <w:rPr>
          <w:rFonts w:eastAsiaTheme="minorHAnsi"/>
        </w:rPr>
        <w:t xml:space="preserve"> </w:t>
      </w:r>
      <w:r w:rsidRPr="0097688A">
        <w:rPr>
          <w:rFonts w:eastAsiaTheme="minorHAnsi"/>
        </w:rPr>
        <w:t>категории транспортных средств (с указанием технических характеристик, конструктивных особенностей, назначением и (или) целями использования транспортного средства), установленные Указанием Це</w:t>
      </w:r>
      <w:r w:rsidRPr="0097688A">
        <w:rPr>
          <w:rFonts w:eastAsiaTheme="minorHAnsi"/>
        </w:rPr>
        <w:t>н</w:t>
      </w:r>
      <w:r w:rsidRPr="0097688A">
        <w:rPr>
          <w:rFonts w:eastAsiaTheme="minorHAnsi"/>
        </w:rPr>
        <w:t>трального Банка Российской Федерации от 8 декабря 2021 г</w:t>
      </w:r>
      <w:r w:rsidR="001A494E">
        <w:rPr>
          <w:rFonts w:eastAsiaTheme="minorHAnsi"/>
        </w:rPr>
        <w:t>ода</w:t>
      </w:r>
      <w:r w:rsidRPr="0097688A">
        <w:rPr>
          <w:rFonts w:eastAsiaTheme="minorHAnsi"/>
        </w:rPr>
        <w:t xml:space="preserve"> № 6007-У «О страховых тарифах по обязательному страхованию гражданской ответстве</w:t>
      </w:r>
      <w:r w:rsidRPr="0097688A">
        <w:rPr>
          <w:rFonts w:eastAsiaTheme="minorHAnsi"/>
        </w:rPr>
        <w:t>н</w:t>
      </w:r>
      <w:r w:rsidRPr="0097688A">
        <w:rPr>
          <w:rFonts w:eastAsiaTheme="minorHAnsi"/>
        </w:rPr>
        <w:t>ности владельцев транспортных средств» [</w:t>
      </w:r>
      <w:r w:rsidR="001A494E">
        <w:rPr>
          <w:rFonts w:eastAsiaTheme="minorHAnsi"/>
        </w:rPr>
        <w:t>2</w:t>
      </w:r>
      <w:r w:rsidRPr="0097688A">
        <w:rPr>
          <w:rFonts w:eastAsiaTheme="minorHAnsi"/>
        </w:rPr>
        <w:t>], за исключением категорий транспортных</w:t>
      </w:r>
      <w:proofErr w:type="gramEnd"/>
      <w:r w:rsidRPr="0097688A">
        <w:rPr>
          <w:rFonts w:eastAsiaTheme="minorHAnsi"/>
        </w:rPr>
        <w:t xml:space="preserve"> средств, для которых использование при восстановительном ремонте бывших в употреблении запасных частей не допускается</w:t>
      </w:r>
      <w:r>
        <w:rPr>
          <w:rFonts w:eastAsiaTheme="minorHAnsi"/>
        </w:rPr>
        <w:t>.</w:t>
      </w:r>
    </w:p>
    <w:p w:rsidR="00394189" w:rsidRDefault="00440028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Предлагается исключить и</w:t>
      </w:r>
      <w:r w:rsidR="00394189" w:rsidRPr="0097688A">
        <w:rPr>
          <w:rFonts w:eastAsiaTheme="minorHAnsi"/>
        </w:rPr>
        <w:t xml:space="preserve">спользование при восстановительном ремонте бывших в употреблении запасных частей </w:t>
      </w:r>
      <w:r w:rsidR="00394189">
        <w:rPr>
          <w:rFonts w:eastAsiaTheme="minorHAnsi"/>
        </w:rPr>
        <w:t>для</w:t>
      </w:r>
      <w:r w:rsidR="00394189" w:rsidRPr="0097688A">
        <w:rPr>
          <w:rFonts w:eastAsiaTheme="minorHAnsi"/>
        </w:rPr>
        <w:t xml:space="preserve"> транспортны</w:t>
      </w:r>
      <w:r w:rsidR="00394189">
        <w:rPr>
          <w:rFonts w:eastAsiaTheme="minorHAnsi"/>
        </w:rPr>
        <w:t>х</w:t>
      </w:r>
      <w:r w:rsidR="00394189" w:rsidRPr="0097688A">
        <w:rPr>
          <w:rFonts w:eastAsiaTheme="minorHAnsi"/>
        </w:rPr>
        <w:t xml:space="preserve"> средств</w:t>
      </w:r>
      <w:r w:rsidR="00394189">
        <w:rPr>
          <w:rFonts w:eastAsiaTheme="minorHAnsi"/>
        </w:rPr>
        <w:t>, у кот</w:t>
      </w:r>
      <w:r w:rsidR="00394189">
        <w:rPr>
          <w:rFonts w:eastAsiaTheme="minorHAnsi"/>
        </w:rPr>
        <w:t>о</w:t>
      </w:r>
      <w:r w:rsidR="00394189">
        <w:rPr>
          <w:rFonts w:eastAsiaTheme="minorHAnsi"/>
        </w:rPr>
        <w:t xml:space="preserve">рых </w:t>
      </w:r>
      <w:r w:rsidR="00394189">
        <w:t xml:space="preserve">высокий риск ухудшения технического состояния транспортных средств и </w:t>
      </w:r>
      <w:r w:rsidR="00394189">
        <w:rPr>
          <w:rFonts w:eastAsiaTheme="minorHAnsi"/>
        </w:rPr>
        <w:t>снижение уровня их безотказности приводит к следующим негативным п</w:t>
      </w:r>
      <w:r w:rsidR="00394189">
        <w:rPr>
          <w:rFonts w:eastAsiaTheme="minorHAnsi"/>
        </w:rPr>
        <w:t>о</w:t>
      </w:r>
      <w:r w:rsidR="00394189">
        <w:rPr>
          <w:rFonts w:eastAsiaTheme="minorHAnsi"/>
        </w:rPr>
        <w:t>следствиям: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увеличение</w:t>
      </w:r>
      <w:r w:rsidRPr="0097688A">
        <w:rPr>
          <w:rFonts w:eastAsiaTheme="minorHAnsi"/>
        </w:rPr>
        <w:t xml:space="preserve"> тяжести последствий дорожно-транспортных происшествий; 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снижение </w:t>
      </w:r>
      <w:r w:rsidRPr="0097688A">
        <w:rPr>
          <w:rFonts w:eastAsiaTheme="minorHAnsi"/>
        </w:rPr>
        <w:t>надежности транспортного</w:t>
      </w:r>
      <w:r>
        <w:rPr>
          <w:rFonts w:eastAsiaTheme="minorHAnsi"/>
        </w:rPr>
        <w:t xml:space="preserve"> процесса </w:t>
      </w:r>
      <w:r w:rsidRPr="0097688A">
        <w:rPr>
          <w:rFonts w:eastAsiaTheme="minorHAnsi"/>
        </w:rPr>
        <w:t>при осуществлении пер</w:t>
      </w:r>
      <w:r w:rsidRPr="0097688A">
        <w:rPr>
          <w:rFonts w:eastAsiaTheme="minorHAnsi"/>
        </w:rPr>
        <w:t>е</w:t>
      </w:r>
      <w:r w:rsidRPr="0097688A">
        <w:rPr>
          <w:rFonts w:eastAsiaTheme="minorHAnsi"/>
        </w:rPr>
        <w:t>возок пассажиров и багажа автомобильным транспортом и городским назе</w:t>
      </w:r>
      <w:r w:rsidRPr="0097688A">
        <w:rPr>
          <w:rFonts w:eastAsiaTheme="minorHAnsi"/>
        </w:rPr>
        <w:t>м</w:t>
      </w:r>
      <w:r w:rsidRPr="0097688A">
        <w:rPr>
          <w:rFonts w:eastAsiaTheme="minorHAnsi"/>
        </w:rPr>
        <w:t>ным электрическим транспортом</w:t>
      </w:r>
      <w:r>
        <w:rPr>
          <w:rFonts w:eastAsiaTheme="minorHAnsi"/>
        </w:rPr>
        <w:t>;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повышение уровня рисков для жизни и здоровья водителей и пассаж</w:t>
      </w:r>
      <w:r>
        <w:rPr>
          <w:rFonts w:eastAsiaTheme="minorHAnsi"/>
        </w:rPr>
        <w:t>и</w:t>
      </w:r>
      <w:r>
        <w:rPr>
          <w:rFonts w:eastAsiaTheme="minorHAnsi"/>
        </w:rPr>
        <w:t>ров при эксплуатации транспортных сре</w:t>
      </w:r>
      <w:proofErr w:type="gramStart"/>
      <w:r>
        <w:rPr>
          <w:rFonts w:eastAsiaTheme="minorHAnsi"/>
        </w:rPr>
        <w:t>дств в с</w:t>
      </w:r>
      <w:proofErr w:type="gramEnd"/>
      <w:r>
        <w:rPr>
          <w:rFonts w:eastAsiaTheme="minorHAnsi"/>
        </w:rPr>
        <w:t>уровых климатических усл</w:t>
      </w:r>
      <w:r>
        <w:rPr>
          <w:rFonts w:eastAsiaTheme="minorHAnsi"/>
        </w:rPr>
        <w:t>о</w:t>
      </w:r>
      <w:r>
        <w:rPr>
          <w:rFonts w:eastAsiaTheme="minorHAnsi"/>
        </w:rPr>
        <w:t>виях;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увеличение рисков не выполнения</w:t>
      </w:r>
      <w:r w:rsidRPr="00C244BF">
        <w:rPr>
          <w:rFonts w:eastAsiaTheme="minorHAnsi"/>
        </w:rPr>
        <w:t xml:space="preserve"> неотложных действий по защите жизни и здоровья граждан</w:t>
      </w:r>
      <w:r>
        <w:rPr>
          <w:rFonts w:eastAsiaTheme="minorHAnsi"/>
        </w:rPr>
        <w:t xml:space="preserve"> и </w:t>
      </w:r>
      <w:r>
        <w:t>неотложных служебных заданий (</w:t>
      </w:r>
      <w:r>
        <w:rPr>
          <w:rFonts w:eastAsiaTheme="minorHAnsi"/>
        </w:rPr>
        <w:t>транспортные средства пожарной охраны, полиции, скорой медицинской помощи, профе</w:t>
      </w:r>
      <w:r>
        <w:rPr>
          <w:rFonts w:eastAsiaTheme="minorHAnsi"/>
        </w:rPr>
        <w:t>с</w:t>
      </w:r>
      <w:r>
        <w:rPr>
          <w:rFonts w:eastAsiaTheme="minorHAnsi"/>
        </w:rPr>
        <w:t>сиональных аварийно-спасательных служб);</w:t>
      </w:r>
    </w:p>
    <w:p w:rsidR="00394189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lastRenderedPageBreak/>
        <w:t>неожиданно</w:t>
      </w:r>
      <w:r w:rsidR="00967A8A">
        <w:rPr>
          <w:rFonts w:eastAsiaTheme="minorHAnsi"/>
        </w:rPr>
        <w:t>е</w:t>
      </w:r>
      <w:r>
        <w:rPr>
          <w:rFonts w:eastAsiaTheme="minorHAnsi"/>
        </w:rPr>
        <w:t xml:space="preserve"> возникновени</w:t>
      </w:r>
      <w:r w:rsidR="00967A8A">
        <w:rPr>
          <w:rFonts w:eastAsiaTheme="minorHAnsi"/>
        </w:rPr>
        <w:t>е</w:t>
      </w:r>
      <w:r>
        <w:rPr>
          <w:rFonts w:eastAsiaTheme="minorHAnsi"/>
        </w:rPr>
        <w:t xml:space="preserve"> нештатн</w:t>
      </w:r>
      <w:r w:rsidR="00967A8A">
        <w:rPr>
          <w:rFonts w:eastAsiaTheme="minorHAnsi"/>
        </w:rPr>
        <w:t>ых</w:t>
      </w:r>
      <w:r>
        <w:rPr>
          <w:rFonts w:eastAsiaTheme="minorHAnsi"/>
        </w:rPr>
        <w:t xml:space="preserve"> ситуаци</w:t>
      </w:r>
      <w:r w:rsidR="00967A8A">
        <w:rPr>
          <w:rFonts w:eastAsiaTheme="minorHAnsi"/>
        </w:rPr>
        <w:t>й</w:t>
      </w:r>
      <w:r>
        <w:rPr>
          <w:rFonts w:eastAsiaTheme="minorHAnsi"/>
        </w:rPr>
        <w:t xml:space="preserve"> из-за отказа тран</w:t>
      </w:r>
      <w:r>
        <w:rPr>
          <w:rFonts w:eastAsiaTheme="minorHAnsi"/>
        </w:rPr>
        <w:t>с</w:t>
      </w:r>
      <w:r>
        <w:rPr>
          <w:rFonts w:eastAsiaTheme="minorHAnsi"/>
        </w:rPr>
        <w:t>портного средства</w:t>
      </w:r>
      <w:r w:rsidR="00967A8A">
        <w:rPr>
          <w:rFonts w:eastAsiaTheme="minorHAnsi"/>
        </w:rPr>
        <w:t xml:space="preserve"> при обучении вождению</w:t>
      </w:r>
      <w:r>
        <w:rPr>
          <w:rFonts w:eastAsiaTheme="minorHAnsi"/>
        </w:rPr>
        <w:t>;</w:t>
      </w:r>
    </w:p>
    <w:p w:rsidR="00EE02FE" w:rsidRDefault="00EE02FE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снижение безопасности высокоавтоматизированных транспортных сре</w:t>
      </w:r>
      <w:proofErr w:type="gramStart"/>
      <w:r>
        <w:rPr>
          <w:rFonts w:eastAsiaTheme="minorHAnsi"/>
        </w:rPr>
        <w:t>дств в сл</w:t>
      </w:r>
      <w:proofErr w:type="gramEnd"/>
      <w:r>
        <w:rPr>
          <w:rFonts w:eastAsiaTheme="minorHAnsi"/>
        </w:rPr>
        <w:t xml:space="preserve">учае отказа </w:t>
      </w:r>
      <w:r>
        <w:t>автоматизированной системы вождения;</w:t>
      </w:r>
    </w:p>
    <w:p w:rsidR="00D456D1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увеличение вероятности техногенных происшествий на транспорте при использовании опасных или потенциально опасных веществ в качества то</w:t>
      </w:r>
      <w:r>
        <w:rPr>
          <w:rFonts w:eastAsiaTheme="minorHAnsi"/>
        </w:rPr>
        <w:t>п</w:t>
      </w:r>
      <w:r>
        <w:rPr>
          <w:rFonts w:eastAsiaTheme="minorHAnsi"/>
        </w:rPr>
        <w:t>лива или перевозимого груза</w:t>
      </w:r>
      <w:r w:rsidR="00D456D1">
        <w:rPr>
          <w:rFonts w:eastAsiaTheme="minorHAnsi"/>
        </w:rPr>
        <w:t>;</w:t>
      </w:r>
    </w:p>
    <w:p w:rsidR="00394189" w:rsidRDefault="00D456D1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увеличение</w:t>
      </w:r>
      <w:r w:rsidRPr="0097688A">
        <w:rPr>
          <w:rFonts w:eastAsiaTheme="minorHAnsi"/>
        </w:rPr>
        <w:t xml:space="preserve"> тяжести последствий </w:t>
      </w:r>
      <w:r>
        <w:rPr>
          <w:rFonts w:eastAsiaTheme="minorHAnsi"/>
        </w:rPr>
        <w:t>отказов при эксплуатации транспор</w:t>
      </w:r>
      <w:r>
        <w:rPr>
          <w:rFonts w:eastAsiaTheme="minorHAnsi"/>
        </w:rPr>
        <w:t>т</w:t>
      </w:r>
      <w:r>
        <w:rPr>
          <w:rFonts w:eastAsiaTheme="minorHAnsi"/>
        </w:rPr>
        <w:t>ных средств в экстремальных высокоскоростных режимах и тяжелых услов</w:t>
      </w:r>
      <w:r>
        <w:rPr>
          <w:rFonts w:eastAsiaTheme="minorHAnsi"/>
        </w:rPr>
        <w:t>и</w:t>
      </w:r>
      <w:r>
        <w:rPr>
          <w:rFonts w:eastAsiaTheme="minorHAnsi"/>
        </w:rPr>
        <w:t>ях эксплуатации.</w:t>
      </w:r>
    </w:p>
    <w:p w:rsidR="00394189" w:rsidRPr="0097688A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proofErr w:type="gramStart"/>
      <w:r w:rsidRPr="0097688A">
        <w:rPr>
          <w:rFonts w:eastAsiaTheme="minorHAnsi"/>
        </w:rPr>
        <w:t>Требования по надежности перевозки установлены Социальным ста</w:t>
      </w:r>
      <w:r w:rsidRPr="0097688A">
        <w:rPr>
          <w:rFonts w:eastAsiaTheme="minorHAnsi"/>
        </w:rPr>
        <w:t>н</w:t>
      </w:r>
      <w:r w:rsidRPr="0097688A">
        <w:rPr>
          <w:rFonts w:eastAsiaTheme="minorHAnsi"/>
        </w:rPr>
        <w:t>дартом транспортного обслуживания населения при осуществлении перев</w:t>
      </w:r>
      <w:r w:rsidRPr="0097688A">
        <w:rPr>
          <w:rFonts w:eastAsiaTheme="minorHAnsi"/>
        </w:rPr>
        <w:t>о</w:t>
      </w:r>
      <w:r w:rsidRPr="0097688A">
        <w:rPr>
          <w:rFonts w:eastAsiaTheme="minorHAnsi"/>
        </w:rPr>
        <w:t>зок пассажиров и багажа автомобильным транспортом и городским назе</w:t>
      </w:r>
      <w:r w:rsidRPr="0097688A">
        <w:rPr>
          <w:rFonts w:eastAsiaTheme="minorHAnsi"/>
        </w:rPr>
        <w:t>м</w:t>
      </w:r>
      <w:r w:rsidRPr="0097688A">
        <w:rPr>
          <w:rFonts w:eastAsiaTheme="minorHAnsi"/>
        </w:rPr>
        <w:t>ным электрическим транспортом [</w:t>
      </w:r>
      <w:r w:rsidR="001A494E">
        <w:rPr>
          <w:rFonts w:eastAsiaTheme="minorHAnsi"/>
        </w:rPr>
        <w:t>3</w:t>
      </w:r>
      <w:r w:rsidRPr="0097688A">
        <w:rPr>
          <w:rFonts w:eastAsiaTheme="minorHAnsi"/>
        </w:rPr>
        <w:t>].</w:t>
      </w:r>
      <w:proofErr w:type="gramEnd"/>
      <w:r w:rsidRPr="0097688A">
        <w:rPr>
          <w:rFonts w:eastAsiaTheme="minorHAnsi"/>
        </w:rPr>
        <w:t xml:space="preserve"> Надежность представляет собой хара</w:t>
      </w:r>
      <w:r w:rsidRPr="0097688A">
        <w:rPr>
          <w:rFonts w:eastAsiaTheme="minorHAnsi"/>
        </w:rPr>
        <w:t>к</w:t>
      </w:r>
      <w:r w:rsidRPr="0097688A">
        <w:rPr>
          <w:rFonts w:eastAsiaTheme="minorHAnsi"/>
        </w:rPr>
        <w:t>теристику качества транспортного обслуживания населения, выраженную в стабильности получения услуг по перевозке пассажиров и багажа автом</w:t>
      </w:r>
      <w:r w:rsidRPr="0097688A">
        <w:rPr>
          <w:rFonts w:eastAsiaTheme="minorHAnsi"/>
        </w:rPr>
        <w:t>о</w:t>
      </w:r>
      <w:r w:rsidRPr="0097688A">
        <w:rPr>
          <w:rFonts w:eastAsiaTheme="minorHAnsi"/>
        </w:rPr>
        <w:t>бильным транспортом и городским наземным электрическим транспортом по маршрутам регулярных перевозок и предсказуемости уровня их качества. Надежность транспортного обслуживания оценивается с помощью показат</w:t>
      </w:r>
      <w:r w:rsidRPr="0097688A">
        <w:rPr>
          <w:rFonts w:eastAsiaTheme="minorHAnsi"/>
        </w:rPr>
        <w:t>е</w:t>
      </w:r>
      <w:r w:rsidRPr="0097688A">
        <w:rPr>
          <w:rFonts w:eastAsiaTheme="minorHAnsi"/>
        </w:rPr>
        <w:t>ля «коэффициент соблюдения расписания маршрутов регулярных перев</w:t>
      </w:r>
      <w:r w:rsidRPr="0097688A">
        <w:rPr>
          <w:rFonts w:eastAsiaTheme="minorHAnsi"/>
        </w:rPr>
        <w:t>о</w:t>
      </w:r>
      <w:r w:rsidRPr="0097688A">
        <w:rPr>
          <w:rFonts w:eastAsiaTheme="minorHAnsi"/>
        </w:rPr>
        <w:t>зок».</w:t>
      </w:r>
    </w:p>
    <w:p w:rsidR="00394189" w:rsidRPr="0097688A" w:rsidRDefault="00394189" w:rsidP="0039418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Theme="minorHAnsi"/>
        </w:rPr>
      </w:pPr>
      <w:r w:rsidRPr="0097688A">
        <w:rPr>
          <w:rFonts w:eastAsiaTheme="minorHAnsi"/>
        </w:rPr>
        <w:t xml:space="preserve">Перечень категорий транспортных средств, для которых использование при восстановительном ремонте бывших в употреблении запасных частей </w:t>
      </w:r>
      <w:r w:rsidR="00440028">
        <w:rPr>
          <w:rFonts w:eastAsiaTheme="minorHAnsi"/>
        </w:rPr>
        <w:t xml:space="preserve">предлагается </w:t>
      </w:r>
      <w:r w:rsidRPr="0097688A">
        <w:rPr>
          <w:rFonts w:eastAsiaTheme="minorHAnsi"/>
        </w:rPr>
        <w:t xml:space="preserve"> </w:t>
      </w:r>
      <w:r w:rsidR="00440028">
        <w:rPr>
          <w:rFonts w:eastAsiaTheme="minorHAnsi"/>
        </w:rPr>
        <w:t>запретить</w:t>
      </w:r>
      <w:r w:rsidRPr="0097688A">
        <w:rPr>
          <w:rFonts w:eastAsiaTheme="minorHAnsi"/>
        </w:rPr>
        <w:t xml:space="preserve">, </w:t>
      </w:r>
      <w:r w:rsidR="007C7A64">
        <w:rPr>
          <w:rFonts w:eastAsiaTheme="minorHAnsi"/>
        </w:rPr>
        <w:t xml:space="preserve">с понятийным описанием </w:t>
      </w:r>
      <w:r w:rsidRPr="0097688A">
        <w:rPr>
          <w:rFonts w:eastAsiaTheme="minorHAnsi"/>
        </w:rPr>
        <w:t xml:space="preserve">приведен </w:t>
      </w:r>
      <w:r>
        <w:rPr>
          <w:rFonts w:eastAsiaTheme="minorHAnsi"/>
        </w:rPr>
        <w:t>таблице</w:t>
      </w:r>
      <w:r w:rsidRPr="0097688A">
        <w:rPr>
          <w:rFonts w:eastAsiaTheme="minorHAnsi"/>
        </w:rPr>
        <w:t xml:space="preserve">. </w:t>
      </w:r>
    </w:p>
    <w:p w:rsidR="00440028" w:rsidRDefault="00440028" w:rsidP="001A494E">
      <w:pPr>
        <w:jc w:val="right"/>
      </w:pPr>
    </w:p>
    <w:p w:rsidR="00440028" w:rsidRDefault="00440028" w:rsidP="001A494E">
      <w:pPr>
        <w:jc w:val="right"/>
      </w:pPr>
    </w:p>
    <w:p w:rsidR="001A494E" w:rsidRDefault="001A494E" w:rsidP="001A494E">
      <w:pPr>
        <w:jc w:val="right"/>
      </w:pPr>
      <w:r>
        <w:t>Таблица</w:t>
      </w:r>
    </w:p>
    <w:p w:rsidR="001A494E" w:rsidRPr="001A494E" w:rsidRDefault="001A494E" w:rsidP="001A494E">
      <w:pPr>
        <w:spacing w:after="0" w:line="360" w:lineRule="auto"/>
        <w:ind w:firstLine="567"/>
        <w:jc w:val="center"/>
      </w:pPr>
      <w:r w:rsidRPr="001A494E">
        <w:t>Перечень категорий транспортных средств,</w:t>
      </w:r>
    </w:p>
    <w:p w:rsidR="001A494E" w:rsidRPr="001A494E" w:rsidRDefault="001A494E" w:rsidP="001A494E">
      <w:pPr>
        <w:spacing w:after="0" w:line="360" w:lineRule="auto"/>
        <w:ind w:firstLine="567"/>
        <w:jc w:val="center"/>
      </w:pPr>
      <w:r w:rsidRPr="001A494E">
        <w:t xml:space="preserve">для </w:t>
      </w:r>
      <w:proofErr w:type="gramStart"/>
      <w:r w:rsidRPr="001A494E">
        <w:t>которых</w:t>
      </w:r>
      <w:proofErr w:type="gramEnd"/>
      <w:r w:rsidRPr="001A494E">
        <w:t xml:space="preserve"> не допускается использование </w:t>
      </w:r>
    </w:p>
    <w:p w:rsidR="001A494E" w:rsidRPr="001A494E" w:rsidRDefault="001A494E" w:rsidP="001A494E">
      <w:pPr>
        <w:spacing w:after="0" w:line="360" w:lineRule="auto"/>
        <w:ind w:firstLine="567"/>
        <w:jc w:val="center"/>
      </w:pPr>
      <w:r w:rsidRPr="001A494E">
        <w:lastRenderedPageBreak/>
        <w:t>при восстановительном ремонте в рамках ОСАГО</w:t>
      </w:r>
    </w:p>
    <w:p w:rsidR="001A494E" w:rsidRPr="001A494E" w:rsidRDefault="001A494E" w:rsidP="001A494E">
      <w:pPr>
        <w:spacing w:after="0" w:line="360" w:lineRule="auto"/>
        <w:ind w:firstLine="567"/>
        <w:jc w:val="center"/>
      </w:pPr>
      <w:r w:rsidRPr="001A494E">
        <w:t xml:space="preserve">бывших в употреблении запасных частей </w:t>
      </w:r>
    </w:p>
    <w:p w:rsidR="001A494E" w:rsidRDefault="001A494E" w:rsidP="001A494E">
      <w:pPr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3686"/>
        <w:gridCol w:w="2835"/>
      </w:tblGrid>
      <w:tr w:rsidR="001A494E" w:rsidTr="00DE60ED">
        <w:tc>
          <w:tcPr>
            <w:tcW w:w="993" w:type="dxa"/>
          </w:tcPr>
          <w:p w:rsidR="001A494E" w:rsidRDefault="001A494E" w:rsidP="00C60398">
            <w:pPr>
              <w:jc w:val="center"/>
            </w:pPr>
            <w:r>
              <w:t>№</w:t>
            </w:r>
          </w:p>
        </w:tc>
        <w:tc>
          <w:tcPr>
            <w:tcW w:w="1842" w:type="dxa"/>
            <w:vAlign w:val="center"/>
          </w:tcPr>
          <w:p w:rsidR="001A494E" w:rsidRDefault="001A494E" w:rsidP="00C60398">
            <w:pPr>
              <w:spacing w:line="360" w:lineRule="auto"/>
              <w:jc w:val="center"/>
            </w:pPr>
            <w:r w:rsidRPr="00077A95">
              <w:t xml:space="preserve">Вид </w:t>
            </w:r>
          </w:p>
          <w:p w:rsidR="001A494E" w:rsidRPr="00077A95" w:rsidRDefault="001A494E" w:rsidP="00C60398">
            <w:pPr>
              <w:spacing w:line="360" w:lineRule="auto"/>
              <w:jc w:val="center"/>
            </w:pPr>
            <w:r w:rsidRPr="00077A95">
              <w:t>транспортн</w:t>
            </w:r>
            <w:r w:rsidRPr="00077A95">
              <w:t>о</w:t>
            </w:r>
            <w:r w:rsidRPr="00077A95">
              <w:t>го средства</w:t>
            </w:r>
          </w:p>
        </w:tc>
        <w:tc>
          <w:tcPr>
            <w:tcW w:w="3686" w:type="dxa"/>
          </w:tcPr>
          <w:p w:rsidR="001A494E" w:rsidRDefault="001A494E" w:rsidP="00C60398">
            <w:pPr>
              <w:jc w:val="center"/>
            </w:pPr>
            <w:r w:rsidRPr="00077A95">
              <w:t>Определение</w:t>
            </w:r>
          </w:p>
        </w:tc>
        <w:tc>
          <w:tcPr>
            <w:tcW w:w="2835" w:type="dxa"/>
            <w:vAlign w:val="center"/>
          </w:tcPr>
          <w:p w:rsidR="001A494E" w:rsidRPr="00077A95" w:rsidRDefault="001A494E" w:rsidP="00C60398">
            <w:pPr>
              <w:spacing w:line="360" w:lineRule="auto"/>
              <w:jc w:val="center"/>
            </w:pPr>
            <w:r w:rsidRPr="00077A95">
              <w:t>Документ, в котором</w:t>
            </w:r>
            <w:r>
              <w:t xml:space="preserve"> </w:t>
            </w:r>
            <w:r w:rsidRPr="00077A95">
              <w:t xml:space="preserve"> </w:t>
            </w:r>
            <w:proofErr w:type="gramStart"/>
            <w:r w:rsidRPr="00077A95">
              <w:t>приведены</w:t>
            </w:r>
            <w:proofErr w:type="gramEnd"/>
            <w:r w:rsidRPr="00077A95">
              <w:t xml:space="preserve"> термин</w:t>
            </w:r>
            <w:r>
              <w:t xml:space="preserve"> </w:t>
            </w:r>
            <w:r w:rsidRPr="00077A95">
              <w:t>и его определение</w:t>
            </w:r>
          </w:p>
        </w:tc>
      </w:tr>
      <w:tr w:rsidR="001A494E" w:rsidTr="00DE60ED">
        <w:tc>
          <w:tcPr>
            <w:tcW w:w="993" w:type="dxa"/>
            <w:vMerge w:val="restart"/>
          </w:tcPr>
          <w:p w:rsidR="001A494E" w:rsidRPr="001A494E" w:rsidRDefault="001A494E" w:rsidP="00C60398">
            <w:pPr>
              <w:jc w:val="center"/>
            </w:pPr>
            <w:r w:rsidRPr="001A494E">
              <w:t>1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spacing w:line="360" w:lineRule="auto"/>
              <w:jc w:val="both"/>
            </w:pPr>
            <w:r w:rsidRPr="001A494E">
              <w:t>Транспор</w:t>
            </w:r>
            <w:r w:rsidRPr="001A494E">
              <w:t>т</w:t>
            </w:r>
            <w:r w:rsidRPr="001A494E">
              <w:t>ное средство категории «M</w:t>
            </w:r>
            <w:r w:rsidRPr="001A494E">
              <w:rPr>
                <w:vertAlign w:val="subscript"/>
              </w:rPr>
              <w:t>2</w:t>
            </w:r>
            <w:r w:rsidRPr="001A494E">
              <w:t>»</w:t>
            </w:r>
          </w:p>
        </w:tc>
        <w:tc>
          <w:tcPr>
            <w:tcW w:w="3686" w:type="dxa"/>
          </w:tcPr>
          <w:p w:rsidR="001A494E" w:rsidRPr="00DD0017" w:rsidRDefault="001A494E" w:rsidP="00C60398">
            <w:pPr>
              <w:spacing w:line="360" w:lineRule="auto"/>
              <w:jc w:val="both"/>
            </w:pPr>
            <w:r w:rsidRPr="00DD0017">
              <w:t>Транспортные средства (а</w:t>
            </w:r>
            <w:r w:rsidRPr="00DD0017">
              <w:t>в</w:t>
            </w:r>
            <w:r w:rsidRPr="00DD0017">
              <w:t>тобусы, троллейбусы, сп</w:t>
            </w:r>
            <w:r w:rsidRPr="00DD0017">
              <w:t>е</w:t>
            </w:r>
            <w:r w:rsidRPr="00DD0017">
              <w:t>циализированные пассажи</w:t>
            </w:r>
            <w:r w:rsidRPr="00DD0017">
              <w:t>р</w:t>
            </w:r>
            <w:r w:rsidRPr="00DD0017">
              <w:t>ские транспортные средства и их шасси), используемые для перевозки пассажиров и имеющие, помимо места в</w:t>
            </w:r>
            <w:r w:rsidRPr="00DD0017">
              <w:t>о</w:t>
            </w:r>
            <w:r w:rsidRPr="00DD0017">
              <w:t>дителя, более восьми мест для сидения, технически д</w:t>
            </w:r>
            <w:r w:rsidRPr="00DD0017">
              <w:t>о</w:t>
            </w:r>
            <w:r w:rsidRPr="00DD0017">
              <w:t xml:space="preserve">пустимая максимальная </w:t>
            </w:r>
            <w:proofErr w:type="gramStart"/>
            <w:r w:rsidRPr="00DD0017">
              <w:t>масса</w:t>
            </w:r>
            <w:proofErr w:type="gramEnd"/>
            <w:r w:rsidRPr="00DD0017">
              <w:t xml:space="preserve"> которых не превыш</w:t>
            </w:r>
            <w:r w:rsidRPr="00DD0017">
              <w:t>а</w:t>
            </w:r>
            <w:r w:rsidRPr="00DD0017">
              <w:t>ет 5 т</w:t>
            </w:r>
          </w:p>
        </w:tc>
        <w:tc>
          <w:tcPr>
            <w:tcW w:w="2835" w:type="dxa"/>
          </w:tcPr>
          <w:p w:rsidR="001A494E" w:rsidRPr="00DD0017" w:rsidRDefault="001A494E" w:rsidP="00C60398">
            <w:pPr>
              <w:spacing w:line="360" w:lineRule="auto"/>
              <w:jc w:val="both"/>
            </w:pPr>
            <w:r w:rsidRPr="00DD0017">
              <w:t>Технический регл</w:t>
            </w:r>
            <w:r w:rsidRPr="00DD0017">
              <w:t>а</w:t>
            </w:r>
            <w:r w:rsidRPr="00DD0017">
              <w:t xml:space="preserve">мент Таможенного союза </w:t>
            </w:r>
            <w:proofErr w:type="gramStart"/>
            <w:r w:rsidRPr="00DD0017">
              <w:t>ТР</w:t>
            </w:r>
            <w:proofErr w:type="gramEnd"/>
            <w:r w:rsidRPr="00DD0017">
              <w:t xml:space="preserve"> ТС 018/2011 «О безопа</w:t>
            </w:r>
            <w:r w:rsidRPr="00DD0017">
              <w:t>с</w:t>
            </w:r>
            <w:r w:rsidRPr="00DD0017">
              <w:t xml:space="preserve">ности колесных транспортных средств». </w:t>
            </w:r>
            <w:proofErr w:type="gramStart"/>
            <w:r w:rsidRPr="00DD0017">
              <w:t>Утвержден</w:t>
            </w:r>
            <w:proofErr w:type="gramEnd"/>
            <w:r w:rsidRPr="00DD0017">
              <w:t xml:space="preserve"> решением Комиссии Таможенного союза Евразийского экон</w:t>
            </w:r>
            <w:r w:rsidRPr="00DD0017">
              <w:t>о</w:t>
            </w:r>
            <w:r w:rsidRPr="00DD0017">
              <w:t>мического сообщ</w:t>
            </w:r>
            <w:r w:rsidRPr="00DD0017">
              <w:t>е</w:t>
            </w:r>
            <w:r w:rsidRPr="00DD0017">
              <w:t>ства от 9 декабря 2011 года № 877</w:t>
            </w:r>
          </w:p>
        </w:tc>
      </w:tr>
      <w:tr w:rsidR="001A494E" w:rsidTr="00DE60ED">
        <w:tc>
          <w:tcPr>
            <w:tcW w:w="993" w:type="dxa"/>
            <w:vMerge/>
          </w:tcPr>
          <w:p w:rsidR="001A494E" w:rsidRDefault="001A494E" w:rsidP="00C60398">
            <w:pPr>
              <w:jc w:val="center"/>
            </w:pPr>
          </w:p>
        </w:tc>
        <w:tc>
          <w:tcPr>
            <w:tcW w:w="1842" w:type="dxa"/>
          </w:tcPr>
          <w:p w:rsidR="001A494E" w:rsidRPr="001A494E" w:rsidRDefault="001A494E" w:rsidP="00C60398">
            <w:pPr>
              <w:spacing w:line="360" w:lineRule="auto"/>
              <w:jc w:val="both"/>
            </w:pPr>
            <w:r w:rsidRPr="001A494E">
              <w:t>Транспор</w:t>
            </w:r>
            <w:r w:rsidRPr="001A494E">
              <w:t>т</w:t>
            </w:r>
            <w:r w:rsidRPr="001A494E">
              <w:t>ное средство категории «M</w:t>
            </w:r>
            <w:r w:rsidRPr="001A494E">
              <w:rPr>
                <w:vertAlign w:val="subscript"/>
              </w:rPr>
              <w:t>3</w:t>
            </w:r>
            <w:r w:rsidRPr="001A494E">
              <w:t>»</w:t>
            </w:r>
          </w:p>
        </w:tc>
        <w:tc>
          <w:tcPr>
            <w:tcW w:w="3686" w:type="dxa"/>
          </w:tcPr>
          <w:p w:rsidR="001A494E" w:rsidRPr="00DD0017" w:rsidRDefault="001A494E" w:rsidP="00C60398">
            <w:pPr>
              <w:spacing w:line="360" w:lineRule="auto"/>
              <w:jc w:val="both"/>
            </w:pPr>
            <w:r w:rsidRPr="00DD0017">
              <w:t>Транспортные средства, и</w:t>
            </w:r>
            <w:r w:rsidRPr="00DD0017">
              <w:t>с</w:t>
            </w:r>
            <w:r w:rsidRPr="00DD0017">
              <w:t>пользуемые для перевозки пассажиров, имеющие, п</w:t>
            </w:r>
            <w:r w:rsidRPr="00DD0017">
              <w:t>о</w:t>
            </w:r>
            <w:r w:rsidRPr="00DD0017">
              <w:t>мимо места водителя, более восьми мест для сидения, технически допустимая ма</w:t>
            </w:r>
            <w:r w:rsidRPr="00DD0017">
              <w:t>к</w:t>
            </w:r>
            <w:r w:rsidRPr="00DD0017">
              <w:t xml:space="preserve">симальная </w:t>
            </w:r>
            <w:proofErr w:type="gramStart"/>
            <w:r w:rsidRPr="00DD0017">
              <w:t>масса</w:t>
            </w:r>
            <w:proofErr w:type="gramEnd"/>
            <w:r w:rsidRPr="00DD0017">
              <w:t xml:space="preserve"> которых превышает 5 т</w:t>
            </w:r>
          </w:p>
        </w:tc>
        <w:tc>
          <w:tcPr>
            <w:tcW w:w="2835" w:type="dxa"/>
          </w:tcPr>
          <w:p w:rsidR="001A494E" w:rsidRPr="00DD0017" w:rsidRDefault="001A494E" w:rsidP="00C60398">
            <w:pPr>
              <w:spacing w:line="360" w:lineRule="auto"/>
              <w:jc w:val="both"/>
            </w:pPr>
            <w:r w:rsidRPr="00DD0017">
              <w:t>Технический регл</w:t>
            </w:r>
            <w:r w:rsidRPr="00DD0017">
              <w:t>а</w:t>
            </w:r>
            <w:r w:rsidRPr="00DD0017">
              <w:t xml:space="preserve">мент Таможенного союза </w:t>
            </w:r>
            <w:proofErr w:type="gramStart"/>
            <w:r w:rsidRPr="00DD0017">
              <w:t>ТР</w:t>
            </w:r>
            <w:proofErr w:type="gramEnd"/>
            <w:r w:rsidRPr="00DD0017">
              <w:t xml:space="preserve"> ТС 018/2011 «О безопа</w:t>
            </w:r>
            <w:r w:rsidRPr="00DD0017">
              <w:t>с</w:t>
            </w:r>
            <w:r w:rsidRPr="00DD0017">
              <w:t xml:space="preserve">ности колесных транспортных средств». </w:t>
            </w:r>
            <w:proofErr w:type="gramStart"/>
            <w:r w:rsidRPr="00DD0017">
              <w:t>Утвержден</w:t>
            </w:r>
            <w:proofErr w:type="gramEnd"/>
            <w:r w:rsidRPr="00DD0017">
              <w:t xml:space="preserve"> решением Комиссии Таможенного союза Евразийского экон</w:t>
            </w:r>
            <w:r w:rsidRPr="00DD0017">
              <w:t>о</w:t>
            </w:r>
            <w:r w:rsidRPr="00DD0017">
              <w:lastRenderedPageBreak/>
              <w:t>мического сообщ</w:t>
            </w:r>
            <w:r w:rsidRPr="00DD0017">
              <w:t>е</w:t>
            </w:r>
            <w:r w:rsidRPr="00DD0017">
              <w:t>ства от 9 декабря 2011 года № 877</w:t>
            </w:r>
          </w:p>
        </w:tc>
      </w:tr>
      <w:tr w:rsidR="001A494E" w:rsidTr="00DE60ED">
        <w:tc>
          <w:tcPr>
            <w:tcW w:w="993" w:type="dxa"/>
          </w:tcPr>
          <w:p w:rsidR="001A494E" w:rsidRPr="001A494E" w:rsidRDefault="001A494E" w:rsidP="00C60398">
            <w:pPr>
              <w:jc w:val="center"/>
            </w:pPr>
            <w:r w:rsidRPr="001A494E">
              <w:lastRenderedPageBreak/>
              <w:t>2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Автомобиль оперативных служб</w:t>
            </w:r>
          </w:p>
        </w:tc>
        <w:tc>
          <w:tcPr>
            <w:tcW w:w="3686" w:type="dxa"/>
          </w:tcPr>
          <w:p w:rsidR="001A494E" w:rsidRPr="00DB70D0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Автомобиль специального назначения, оснащенный специальным оборудован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ем и предназначенный для выполнения оперативных мероприятий по оказанию различных видов помощи населению.</w:t>
            </w:r>
          </w:p>
          <w:p w:rsidR="001A494E" w:rsidRPr="00DB70D0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Примечание - К автомоб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лям специального назнач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ния относятся автомобили, оборудованные в соотве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ствии с назначением и пр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надлежащие оперативным службам: скорой медици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ской помощи; пожарной охраны; полиции и др. П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речень автомобилей спец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ального назначения прив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70D0">
              <w:rPr>
                <w:rFonts w:ascii="Times New Roman" w:hAnsi="Times New Roman" w:cs="Times New Roman"/>
                <w:sz w:val="28"/>
                <w:szCs w:val="28"/>
              </w:rPr>
              <w:t xml:space="preserve">ден в ГОСТ </w:t>
            </w:r>
            <w:proofErr w:type="gramStart"/>
            <w:r w:rsidRPr="00DB70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B70D0">
              <w:rPr>
                <w:rFonts w:ascii="Times New Roman" w:hAnsi="Times New Roman" w:cs="Times New Roman"/>
                <w:sz w:val="28"/>
                <w:szCs w:val="28"/>
              </w:rPr>
              <w:t xml:space="preserve"> 50574</w:t>
            </w:r>
          </w:p>
        </w:tc>
        <w:tc>
          <w:tcPr>
            <w:tcW w:w="2835" w:type="dxa"/>
          </w:tcPr>
          <w:p w:rsidR="001A494E" w:rsidRPr="00160186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ГОСТ </w:t>
            </w:r>
            <w:proofErr w:type="gramStart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 59483-2021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олесные транспор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ные средства.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ерм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ны и определения</w:t>
            </w:r>
          </w:p>
        </w:tc>
      </w:tr>
      <w:tr w:rsidR="001A494E" w:rsidTr="00DE60ED">
        <w:tc>
          <w:tcPr>
            <w:tcW w:w="993" w:type="dxa"/>
          </w:tcPr>
          <w:p w:rsidR="001A494E" w:rsidRPr="001A494E" w:rsidRDefault="001A494E" w:rsidP="00C60398">
            <w:pPr>
              <w:jc w:val="center"/>
            </w:pPr>
            <w:r w:rsidRPr="001A494E">
              <w:t>3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Газобалло</w:t>
            </w: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ный автом</w:t>
            </w: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494E">
              <w:rPr>
                <w:rFonts w:ascii="Times New Roman" w:hAnsi="Times New Roman" w:cs="Times New Roman"/>
                <w:sz w:val="28"/>
                <w:szCs w:val="28"/>
              </w:rPr>
              <w:t>биль</w:t>
            </w:r>
          </w:p>
        </w:tc>
        <w:tc>
          <w:tcPr>
            <w:tcW w:w="3686" w:type="dxa"/>
          </w:tcPr>
          <w:p w:rsidR="001A494E" w:rsidRPr="00674F7E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F7E">
              <w:rPr>
                <w:rFonts w:ascii="Times New Roman" w:hAnsi="Times New Roman" w:cs="Times New Roman"/>
                <w:sz w:val="28"/>
                <w:szCs w:val="28"/>
              </w:rPr>
              <w:t>Автомобиль с двигателем внутреннего сгорания, и</w:t>
            </w:r>
            <w:r w:rsidRPr="00674F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4F7E">
              <w:rPr>
                <w:rFonts w:ascii="Times New Roman" w:hAnsi="Times New Roman" w:cs="Times New Roman"/>
                <w:sz w:val="28"/>
                <w:szCs w:val="28"/>
              </w:rPr>
              <w:t>пользующим в качестве топлива сжатый или сж</w:t>
            </w:r>
            <w:r w:rsidRPr="00674F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4F7E">
              <w:rPr>
                <w:rFonts w:ascii="Times New Roman" w:hAnsi="Times New Roman" w:cs="Times New Roman"/>
                <w:sz w:val="28"/>
                <w:szCs w:val="28"/>
              </w:rPr>
              <w:t>женный газ, заправляемый в специальные баллоны</w:t>
            </w:r>
          </w:p>
        </w:tc>
        <w:tc>
          <w:tcPr>
            <w:tcW w:w="2835" w:type="dxa"/>
          </w:tcPr>
          <w:p w:rsidR="001A494E" w:rsidRPr="00160186" w:rsidRDefault="001A494E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ГОСТ </w:t>
            </w:r>
            <w:proofErr w:type="gramStart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 59483-2021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олесные транспор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ные средства.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ерм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ны и определения</w:t>
            </w:r>
          </w:p>
        </w:tc>
      </w:tr>
      <w:tr w:rsidR="001A494E" w:rsidTr="00DE60ED">
        <w:tc>
          <w:tcPr>
            <w:tcW w:w="993" w:type="dxa"/>
          </w:tcPr>
          <w:p w:rsidR="001A494E" w:rsidRPr="001A494E" w:rsidRDefault="001A494E" w:rsidP="00C60398">
            <w:pPr>
              <w:jc w:val="center"/>
            </w:pPr>
            <w:r w:rsidRPr="001A494E">
              <w:lastRenderedPageBreak/>
              <w:t>4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spacing w:line="360" w:lineRule="auto"/>
              <w:jc w:val="both"/>
            </w:pPr>
            <w:r w:rsidRPr="001A494E">
              <w:t>Транспор</w:t>
            </w:r>
            <w:r w:rsidRPr="001A494E">
              <w:t>т</w:t>
            </w:r>
            <w:r w:rsidRPr="001A494E">
              <w:t>ное средство для перево</w:t>
            </w:r>
            <w:r w:rsidRPr="001A494E">
              <w:t>з</w:t>
            </w:r>
            <w:r w:rsidRPr="001A494E">
              <w:t>ки опасных грузов</w:t>
            </w:r>
          </w:p>
        </w:tc>
        <w:tc>
          <w:tcPr>
            <w:tcW w:w="3686" w:type="dxa"/>
          </w:tcPr>
          <w:p w:rsidR="001A494E" w:rsidRPr="00B60AC5" w:rsidRDefault="001A494E" w:rsidP="00C60398">
            <w:pPr>
              <w:spacing w:line="360" w:lineRule="auto"/>
              <w:jc w:val="both"/>
            </w:pPr>
            <w:r w:rsidRPr="00B60AC5">
              <w:t>Транспортное средство сп</w:t>
            </w:r>
            <w:r w:rsidRPr="00B60AC5">
              <w:t>е</w:t>
            </w:r>
            <w:r w:rsidRPr="00B60AC5">
              <w:t>циализированного назнач</w:t>
            </w:r>
            <w:r w:rsidRPr="00B60AC5">
              <w:t>е</w:t>
            </w:r>
            <w:r w:rsidRPr="00B60AC5">
              <w:t>ния, которое попадает под действие маргинального н</w:t>
            </w:r>
            <w:r w:rsidRPr="00B60AC5">
              <w:t>о</w:t>
            </w:r>
            <w:r w:rsidRPr="00B60AC5">
              <w:t>мера 10 282 или 11 282 с</w:t>
            </w:r>
            <w:r w:rsidRPr="00B60AC5">
              <w:t>о</w:t>
            </w:r>
            <w:r w:rsidRPr="00B60AC5">
              <w:t>гласно Европейскому с</w:t>
            </w:r>
            <w:r w:rsidRPr="00B60AC5">
              <w:t>о</w:t>
            </w:r>
            <w:r w:rsidRPr="00B60AC5">
              <w:t>глашению о международной дорожной перевозке опа</w:t>
            </w:r>
            <w:r w:rsidRPr="00B60AC5">
              <w:t>с</w:t>
            </w:r>
            <w:r w:rsidRPr="00B60AC5">
              <w:t>ных грузов (ДОПОГ), с</w:t>
            </w:r>
            <w:r w:rsidRPr="00B60AC5">
              <w:t>о</w:t>
            </w:r>
            <w:r w:rsidRPr="00B60AC5">
              <w:t>вершенное в Женеве 30 се</w:t>
            </w:r>
            <w:r w:rsidRPr="00B60AC5">
              <w:t>н</w:t>
            </w:r>
            <w:r w:rsidRPr="00B60AC5">
              <w:t>тября 1957 г.</w:t>
            </w:r>
          </w:p>
        </w:tc>
        <w:tc>
          <w:tcPr>
            <w:tcW w:w="2835" w:type="dxa"/>
          </w:tcPr>
          <w:p w:rsidR="001A494E" w:rsidRPr="00B60AC5" w:rsidRDefault="001A494E" w:rsidP="00C60398">
            <w:pPr>
              <w:spacing w:line="360" w:lineRule="auto"/>
              <w:jc w:val="both"/>
            </w:pPr>
            <w:r w:rsidRPr="00B60AC5">
              <w:t xml:space="preserve">ГОСТ </w:t>
            </w:r>
            <w:proofErr w:type="gramStart"/>
            <w:r w:rsidRPr="00B60AC5">
              <w:t>Р</w:t>
            </w:r>
            <w:proofErr w:type="gramEnd"/>
            <w:r w:rsidRPr="00B60AC5">
              <w:t xml:space="preserve"> 59483-2021 Колесные транспор</w:t>
            </w:r>
            <w:r w:rsidRPr="00B60AC5">
              <w:t>т</w:t>
            </w:r>
            <w:r w:rsidRPr="00B60AC5">
              <w:t>ные средства. Терм</w:t>
            </w:r>
            <w:r w:rsidRPr="00B60AC5">
              <w:t>и</w:t>
            </w:r>
            <w:r w:rsidRPr="00B60AC5">
              <w:t>ны и определения</w:t>
            </w:r>
          </w:p>
        </w:tc>
      </w:tr>
      <w:tr w:rsidR="001A494E" w:rsidTr="00DE60ED">
        <w:tc>
          <w:tcPr>
            <w:tcW w:w="993" w:type="dxa"/>
          </w:tcPr>
          <w:p w:rsidR="001A494E" w:rsidRPr="001A494E" w:rsidRDefault="001A494E" w:rsidP="00C60398">
            <w:pPr>
              <w:jc w:val="center"/>
            </w:pPr>
            <w:r w:rsidRPr="001A494E">
              <w:t>5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spacing w:line="360" w:lineRule="auto"/>
              <w:jc w:val="both"/>
            </w:pPr>
            <w:r w:rsidRPr="001A494E">
              <w:t>Высокоавт</w:t>
            </w:r>
            <w:r w:rsidRPr="001A494E">
              <w:t>о</w:t>
            </w:r>
            <w:r w:rsidRPr="001A494E">
              <w:t>матизир</w:t>
            </w:r>
            <w:r w:rsidRPr="001A494E">
              <w:t>о</w:t>
            </w:r>
            <w:r w:rsidRPr="001A494E">
              <w:t>ванное транспор</w:t>
            </w:r>
            <w:r w:rsidRPr="001A494E">
              <w:t>т</w:t>
            </w:r>
            <w:r w:rsidRPr="001A494E">
              <w:t>ное средство; транспор</w:t>
            </w:r>
            <w:r w:rsidRPr="001A494E">
              <w:t>т</w:t>
            </w:r>
            <w:r w:rsidRPr="001A494E">
              <w:t>ное средство с высокой автоматиз</w:t>
            </w:r>
            <w:r w:rsidRPr="001A494E">
              <w:t>а</w:t>
            </w:r>
            <w:r w:rsidRPr="001A494E">
              <w:t>цией упра</w:t>
            </w:r>
            <w:r w:rsidRPr="001A494E">
              <w:t>в</w:t>
            </w:r>
            <w:r w:rsidRPr="001A494E">
              <w:t>ления</w:t>
            </w:r>
          </w:p>
        </w:tc>
        <w:tc>
          <w:tcPr>
            <w:tcW w:w="3686" w:type="dxa"/>
          </w:tcPr>
          <w:p w:rsidR="001A494E" w:rsidRPr="00B60AC5" w:rsidRDefault="001A494E" w:rsidP="00C60398">
            <w:pPr>
              <w:spacing w:line="360" w:lineRule="auto"/>
              <w:jc w:val="both"/>
            </w:pPr>
            <w:r w:rsidRPr="00B60AC5">
              <w:t>Транспортное средство, имеющее систему автомат</w:t>
            </w:r>
            <w:r w:rsidRPr="00B60AC5">
              <w:t>и</w:t>
            </w:r>
            <w:r w:rsidRPr="00B60AC5">
              <w:t>зированного управления, которая обеспечивает управление транспортным средством без участия вод</w:t>
            </w:r>
            <w:r w:rsidRPr="00B60AC5">
              <w:t>и</w:t>
            </w:r>
            <w:r w:rsidRPr="00B60AC5">
              <w:t>теля в пределах конкретных конструктивно установле</w:t>
            </w:r>
            <w:r w:rsidRPr="00B60AC5">
              <w:t>н</w:t>
            </w:r>
            <w:r w:rsidRPr="00B60AC5">
              <w:t>ных условий эксплуатации</w:t>
            </w:r>
          </w:p>
        </w:tc>
        <w:tc>
          <w:tcPr>
            <w:tcW w:w="2835" w:type="dxa"/>
          </w:tcPr>
          <w:p w:rsidR="001A494E" w:rsidRPr="00B60AC5" w:rsidRDefault="001A494E" w:rsidP="00C60398">
            <w:pPr>
              <w:spacing w:line="360" w:lineRule="auto"/>
              <w:jc w:val="both"/>
            </w:pPr>
            <w:r w:rsidRPr="00B60AC5">
              <w:t xml:space="preserve">ГОСТ </w:t>
            </w:r>
            <w:proofErr w:type="gramStart"/>
            <w:r w:rsidRPr="00B60AC5">
              <w:t>Р</w:t>
            </w:r>
            <w:proofErr w:type="gramEnd"/>
            <w:r w:rsidRPr="00B60AC5">
              <w:t xml:space="preserve"> 59483-2021 Колесные транспор</w:t>
            </w:r>
            <w:r w:rsidRPr="00B60AC5">
              <w:t>т</w:t>
            </w:r>
            <w:r w:rsidRPr="00B60AC5">
              <w:t>ные средства. Терм</w:t>
            </w:r>
            <w:r w:rsidRPr="00B60AC5">
              <w:t>и</w:t>
            </w:r>
            <w:r w:rsidRPr="00B60AC5">
              <w:t>ны и определения</w:t>
            </w:r>
          </w:p>
        </w:tc>
      </w:tr>
      <w:tr w:rsidR="001A494E" w:rsidTr="00DE60ED">
        <w:tc>
          <w:tcPr>
            <w:tcW w:w="993" w:type="dxa"/>
          </w:tcPr>
          <w:p w:rsidR="001A494E" w:rsidRPr="001A494E" w:rsidRDefault="001A494E" w:rsidP="00C60398">
            <w:pPr>
              <w:jc w:val="center"/>
            </w:pPr>
            <w:r w:rsidRPr="001A494E">
              <w:t>6</w:t>
            </w:r>
          </w:p>
        </w:tc>
        <w:tc>
          <w:tcPr>
            <w:tcW w:w="1842" w:type="dxa"/>
          </w:tcPr>
          <w:p w:rsidR="001A494E" w:rsidRPr="001A494E" w:rsidRDefault="001A494E" w:rsidP="00C60398">
            <w:pPr>
              <w:spacing w:line="360" w:lineRule="auto"/>
              <w:jc w:val="both"/>
            </w:pPr>
            <w:r w:rsidRPr="001A494E">
              <w:t>Транспор</w:t>
            </w:r>
            <w:r w:rsidRPr="001A494E">
              <w:t>т</w:t>
            </w:r>
            <w:r w:rsidRPr="001A494E">
              <w:t>ное средство в полярном исполнении</w:t>
            </w:r>
          </w:p>
        </w:tc>
        <w:tc>
          <w:tcPr>
            <w:tcW w:w="3686" w:type="dxa"/>
          </w:tcPr>
          <w:p w:rsidR="001A494E" w:rsidRPr="00B60AC5" w:rsidRDefault="001A494E" w:rsidP="00C60398">
            <w:pPr>
              <w:spacing w:line="360" w:lineRule="auto"/>
              <w:jc w:val="both"/>
            </w:pPr>
            <w:r w:rsidRPr="00B60AC5">
              <w:t>Комплектация транспортн</w:t>
            </w:r>
            <w:r w:rsidRPr="00B60AC5">
              <w:t>о</w:t>
            </w:r>
            <w:r w:rsidRPr="00B60AC5">
              <w:t>го средства, обеспечива</w:t>
            </w:r>
            <w:r w:rsidRPr="00B60AC5">
              <w:t>ю</w:t>
            </w:r>
            <w:r w:rsidRPr="00B60AC5">
              <w:t>щая совокупность характ</w:t>
            </w:r>
            <w:r w:rsidRPr="00B60AC5">
              <w:t>е</w:t>
            </w:r>
            <w:r w:rsidRPr="00B60AC5">
              <w:t>ристик, позволяющих ос</w:t>
            </w:r>
            <w:r w:rsidRPr="00B60AC5">
              <w:t>у</w:t>
            </w:r>
            <w:r w:rsidRPr="00B60AC5">
              <w:t xml:space="preserve">ществлять его эксплуатацию в </w:t>
            </w:r>
            <w:proofErr w:type="spellStart"/>
            <w:r w:rsidRPr="00B60AC5">
              <w:t>умереннохолодном</w:t>
            </w:r>
            <w:proofErr w:type="spellEnd"/>
            <w:r w:rsidRPr="00B60AC5">
              <w:t xml:space="preserve"> и х</w:t>
            </w:r>
            <w:r w:rsidRPr="00B60AC5">
              <w:t>о</w:t>
            </w:r>
            <w:r w:rsidRPr="00B60AC5">
              <w:t>лодном климатических ра</w:t>
            </w:r>
            <w:r w:rsidRPr="00B60AC5">
              <w:t>й</w:t>
            </w:r>
            <w:r w:rsidRPr="00B60AC5">
              <w:lastRenderedPageBreak/>
              <w:t>онах полярных регионов</w:t>
            </w:r>
          </w:p>
        </w:tc>
        <w:tc>
          <w:tcPr>
            <w:tcW w:w="2835" w:type="dxa"/>
          </w:tcPr>
          <w:p w:rsidR="001A494E" w:rsidRPr="00077A95" w:rsidRDefault="001A494E" w:rsidP="00C60398">
            <w:pPr>
              <w:spacing w:line="360" w:lineRule="auto"/>
              <w:jc w:val="both"/>
            </w:pPr>
            <w:r w:rsidRPr="00B60AC5">
              <w:lastRenderedPageBreak/>
              <w:t xml:space="preserve">ГОСТ </w:t>
            </w:r>
            <w:proofErr w:type="gramStart"/>
            <w:r w:rsidRPr="00B60AC5">
              <w:t>Р</w:t>
            </w:r>
            <w:proofErr w:type="gramEnd"/>
            <w:r w:rsidRPr="00B60AC5">
              <w:t xml:space="preserve"> 59483-2021 Колесные транспор</w:t>
            </w:r>
            <w:r w:rsidRPr="00B60AC5">
              <w:t>т</w:t>
            </w:r>
            <w:r w:rsidRPr="00B60AC5">
              <w:t>ные средства. Терм</w:t>
            </w:r>
            <w:r w:rsidRPr="00B60AC5">
              <w:t>и</w:t>
            </w:r>
            <w:r w:rsidRPr="00B60AC5">
              <w:t>ны и определения</w:t>
            </w:r>
          </w:p>
        </w:tc>
      </w:tr>
      <w:tr w:rsidR="00440028" w:rsidTr="00C60398">
        <w:tc>
          <w:tcPr>
            <w:tcW w:w="993" w:type="dxa"/>
          </w:tcPr>
          <w:p w:rsidR="00440028" w:rsidRPr="00DE60ED" w:rsidRDefault="00440028" w:rsidP="00C60398">
            <w:pPr>
              <w:jc w:val="center"/>
            </w:pPr>
            <w:r>
              <w:lastRenderedPageBreak/>
              <w:t>7</w:t>
            </w:r>
          </w:p>
        </w:tc>
        <w:tc>
          <w:tcPr>
            <w:tcW w:w="1842" w:type="dxa"/>
          </w:tcPr>
          <w:p w:rsidR="00440028" w:rsidRPr="00DE60ED" w:rsidRDefault="00440028" w:rsidP="00C60398">
            <w:pPr>
              <w:spacing w:line="360" w:lineRule="auto"/>
              <w:jc w:val="both"/>
            </w:pPr>
            <w:r w:rsidRPr="00DE60ED">
              <w:rPr>
                <w:rFonts w:eastAsia="Times New Roman"/>
                <w:lang w:eastAsia="ru-RU"/>
              </w:rPr>
              <w:t>Учебный а</w:t>
            </w:r>
            <w:r w:rsidRPr="00DE60ED">
              <w:rPr>
                <w:rFonts w:eastAsia="Times New Roman"/>
                <w:lang w:eastAsia="ru-RU"/>
              </w:rPr>
              <w:t>в</w:t>
            </w:r>
            <w:r w:rsidRPr="00DE60ED">
              <w:rPr>
                <w:rFonts w:eastAsia="Times New Roman"/>
                <w:lang w:eastAsia="ru-RU"/>
              </w:rPr>
              <w:t>томобиль</w:t>
            </w:r>
          </w:p>
        </w:tc>
        <w:tc>
          <w:tcPr>
            <w:tcW w:w="3686" w:type="dxa"/>
          </w:tcPr>
          <w:p w:rsidR="00440028" w:rsidRPr="00EA02D8" w:rsidRDefault="00440028" w:rsidP="00C603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/>
                <w:lang w:eastAsia="ru-RU"/>
              </w:rPr>
            </w:pPr>
            <w:r w:rsidRPr="00EA02D8">
              <w:rPr>
                <w:rFonts w:eastAsia="Times New Roman"/>
                <w:lang w:eastAsia="ru-RU"/>
              </w:rPr>
              <w:t xml:space="preserve">Автотранспортное </w:t>
            </w:r>
            <w:proofErr w:type="gramStart"/>
            <w:r w:rsidRPr="00EA02D8">
              <w:rPr>
                <w:rFonts w:eastAsia="Times New Roman"/>
                <w:lang w:eastAsia="ru-RU"/>
              </w:rPr>
              <w:t>средство</w:t>
            </w:r>
            <w:proofErr w:type="gramEnd"/>
            <w:r w:rsidRPr="00EA02D8">
              <w:rPr>
                <w:rFonts w:eastAsia="Times New Roman"/>
                <w:lang w:eastAsia="ru-RU"/>
              </w:rPr>
              <w:t xml:space="preserve"> предназначенное для обуч</w:t>
            </w:r>
            <w:r w:rsidRPr="00EA02D8">
              <w:rPr>
                <w:rFonts w:eastAsia="Times New Roman"/>
                <w:lang w:eastAsia="ru-RU"/>
              </w:rPr>
              <w:t>е</w:t>
            </w:r>
            <w:r w:rsidRPr="00EA02D8">
              <w:rPr>
                <w:rFonts w:eastAsia="Times New Roman"/>
                <w:lang w:eastAsia="ru-RU"/>
              </w:rPr>
              <w:t>ния лиц, не имеющих права на управление транспор</w:t>
            </w:r>
            <w:r w:rsidRPr="00EA02D8">
              <w:rPr>
                <w:rFonts w:eastAsia="Times New Roman"/>
                <w:lang w:eastAsia="ru-RU"/>
              </w:rPr>
              <w:t>т</w:t>
            </w:r>
            <w:r w:rsidRPr="00EA02D8">
              <w:rPr>
                <w:rFonts w:eastAsia="Times New Roman"/>
                <w:lang w:eastAsia="ru-RU"/>
              </w:rPr>
              <w:t>ным средством, или жела</w:t>
            </w:r>
            <w:r w:rsidRPr="00EA02D8">
              <w:rPr>
                <w:rFonts w:eastAsia="Times New Roman"/>
                <w:lang w:eastAsia="ru-RU"/>
              </w:rPr>
              <w:t>ю</w:t>
            </w:r>
            <w:r w:rsidRPr="00EA02D8">
              <w:rPr>
                <w:rFonts w:eastAsia="Times New Roman"/>
                <w:lang w:eastAsia="ru-RU"/>
              </w:rPr>
              <w:t>щих получить право на управление транспортными средствами дополнительных категорий</w:t>
            </w:r>
          </w:p>
        </w:tc>
        <w:tc>
          <w:tcPr>
            <w:tcW w:w="2835" w:type="dxa"/>
          </w:tcPr>
          <w:p w:rsidR="00440028" w:rsidRPr="00F45EDB" w:rsidRDefault="00440028" w:rsidP="00C603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/>
                <w:lang w:eastAsia="ru-RU"/>
              </w:rPr>
            </w:pPr>
            <w:r w:rsidRPr="00EA02D8">
              <w:rPr>
                <w:rFonts w:eastAsia="Times New Roman"/>
                <w:lang w:eastAsia="ru-RU"/>
              </w:rPr>
              <w:t xml:space="preserve">ГОСТ </w:t>
            </w:r>
            <w:proofErr w:type="gramStart"/>
            <w:r w:rsidRPr="00EA02D8">
              <w:rPr>
                <w:rFonts w:eastAsia="Times New Roman"/>
                <w:lang w:eastAsia="ru-RU"/>
              </w:rPr>
              <w:t>Р</w:t>
            </w:r>
            <w:proofErr w:type="gramEnd"/>
            <w:r w:rsidRPr="00EA02D8">
              <w:rPr>
                <w:rFonts w:eastAsia="Times New Roman"/>
                <w:lang w:eastAsia="ru-RU"/>
              </w:rPr>
              <w:t xml:space="preserve"> 55887-2013 Автомобильные транспортные сре</w:t>
            </w:r>
            <w:r w:rsidRPr="00EA02D8">
              <w:rPr>
                <w:rFonts w:eastAsia="Times New Roman"/>
                <w:lang w:eastAsia="ru-RU"/>
              </w:rPr>
              <w:t>д</w:t>
            </w:r>
            <w:r w:rsidRPr="00EA02D8">
              <w:rPr>
                <w:rFonts w:eastAsia="Times New Roman"/>
                <w:lang w:eastAsia="ru-RU"/>
              </w:rPr>
              <w:t>ства. Учебные авт</w:t>
            </w:r>
            <w:r w:rsidRPr="00EA02D8">
              <w:rPr>
                <w:rFonts w:eastAsia="Times New Roman"/>
                <w:lang w:eastAsia="ru-RU"/>
              </w:rPr>
              <w:t>о</w:t>
            </w:r>
            <w:r w:rsidRPr="00EA02D8">
              <w:rPr>
                <w:rFonts w:eastAsia="Times New Roman"/>
                <w:lang w:eastAsia="ru-RU"/>
              </w:rPr>
              <w:t>мобили. Технические требования и методы испытаний</w:t>
            </w:r>
          </w:p>
        </w:tc>
      </w:tr>
      <w:tr w:rsidR="00DE60ED" w:rsidTr="00DE60ED">
        <w:tc>
          <w:tcPr>
            <w:tcW w:w="993" w:type="dxa"/>
          </w:tcPr>
          <w:p w:rsidR="00DE60ED" w:rsidRPr="00DE60ED" w:rsidRDefault="00440028" w:rsidP="00C60398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DE60ED" w:rsidRPr="00DE60ED" w:rsidRDefault="00DE60ED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ED">
              <w:rPr>
                <w:rFonts w:ascii="Times New Roman" w:hAnsi="Times New Roman" w:cs="Times New Roman"/>
                <w:sz w:val="28"/>
                <w:szCs w:val="28"/>
              </w:rPr>
              <w:t>Спортивный автомобиль</w:t>
            </w:r>
          </w:p>
        </w:tc>
        <w:tc>
          <w:tcPr>
            <w:tcW w:w="3686" w:type="dxa"/>
          </w:tcPr>
          <w:p w:rsidR="00DE60ED" w:rsidRPr="00243C4F" w:rsidRDefault="00DE60ED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Автомобиль, предназначе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ный для спортивных соре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нований, отличающийся б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лее высокими скоростными качествами, обусловленн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ми более совершенной, с точки зрения аэродинамики, формой, применением дв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3C4F">
              <w:rPr>
                <w:rFonts w:ascii="Times New Roman" w:hAnsi="Times New Roman" w:cs="Times New Roman"/>
                <w:sz w:val="28"/>
                <w:szCs w:val="28"/>
              </w:rPr>
              <w:t>гателя с высокой удельной мощностью и др.</w:t>
            </w:r>
          </w:p>
        </w:tc>
        <w:tc>
          <w:tcPr>
            <w:tcW w:w="2835" w:type="dxa"/>
          </w:tcPr>
          <w:p w:rsidR="00DE60ED" w:rsidRPr="00160186" w:rsidRDefault="00DE60ED" w:rsidP="00C60398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ГОСТ </w:t>
            </w:r>
            <w:proofErr w:type="gramStart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 59483-2021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олесные транспор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 xml:space="preserve">ные средства.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ерм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0186">
              <w:rPr>
                <w:rFonts w:ascii="Times New Roman" w:hAnsi="Times New Roman" w:cs="Times New Roman"/>
                <w:sz w:val="28"/>
                <w:szCs w:val="28"/>
              </w:rPr>
              <w:t>ны и определения</w:t>
            </w:r>
          </w:p>
        </w:tc>
      </w:tr>
    </w:tbl>
    <w:p w:rsidR="00394189" w:rsidRDefault="00394189"/>
    <w:p w:rsidR="007C7A64" w:rsidRDefault="001A494E" w:rsidP="007C7A64">
      <w:pPr>
        <w:spacing w:after="0" w:line="360" w:lineRule="auto"/>
        <w:ind w:firstLine="567"/>
        <w:jc w:val="center"/>
        <w:outlineLvl w:val="1"/>
      </w:pPr>
      <w:r>
        <w:t>Л</w:t>
      </w:r>
      <w:r w:rsidR="007C7A64">
        <w:t>ИТЕРАТУРА</w:t>
      </w:r>
    </w:p>
    <w:p w:rsidR="001A494E" w:rsidRDefault="001A494E" w:rsidP="007C7A64">
      <w:pPr>
        <w:spacing w:after="0" w:line="360" w:lineRule="auto"/>
        <w:ind w:firstLine="567"/>
        <w:jc w:val="center"/>
        <w:outlineLvl w:val="1"/>
      </w:pPr>
    </w:p>
    <w:p w:rsidR="007C7A64" w:rsidRPr="0066010C" w:rsidRDefault="007C7A64" w:rsidP="007C7A64">
      <w:pPr>
        <w:pStyle w:val="a4"/>
        <w:numPr>
          <w:ilvl w:val="0"/>
          <w:numId w:val="1"/>
        </w:numPr>
        <w:spacing w:after="0" w:line="360" w:lineRule="auto"/>
        <w:ind w:left="567"/>
        <w:jc w:val="both"/>
        <w:outlineLvl w:val="1"/>
      </w:pPr>
      <w:r>
        <w:t xml:space="preserve">Комаров В.В.,  Андрианов Ю.В.  </w:t>
      </w:r>
      <w:r w:rsidRPr="0026220C">
        <w:t>Правовые</w:t>
      </w:r>
      <w:r>
        <w:t xml:space="preserve"> </w:t>
      </w:r>
      <w:r w:rsidRPr="0026220C">
        <w:t xml:space="preserve"> и</w:t>
      </w:r>
      <w:r>
        <w:t xml:space="preserve"> </w:t>
      </w:r>
      <w:r w:rsidRPr="0026220C">
        <w:t xml:space="preserve"> технические</w:t>
      </w:r>
      <w:r>
        <w:t xml:space="preserve"> </w:t>
      </w:r>
      <w:r w:rsidRPr="0026220C">
        <w:t xml:space="preserve"> аспекты</w:t>
      </w:r>
      <w:r>
        <w:t xml:space="preserve"> </w:t>
      </w:r>
      <w:r w:rsidRPr="0026220C">
        <w:t xml:space="preserve"> и</w:t>
      </w:r>
      <w:r w:rsidRPr="0026220C">
        <w:t>с</w:t>
      </w:r>
      <w:r w:rsidRPr="0026220C">
        <w:t xml:space="preserve">пользования </w:t>
      </w:r>
      <w:r>
        <w:t xml:space="preserve"> </w:t>
      </w:r>
      <w:r w:rsidRPr="0026220C">
        <w:t>при</w:t>
      </w:r>
      <w:r>
        <w:t xml:space="preserve"> </w:t>
      </w:r>
      <w:r w:rsidRPr="0026220C">
        <w:t xml:space="preserve"> ОСАГО</w:t>
      </w:r>
      <w:r>
        <w:t xml:space="preserve"> </w:t>
      </w:r>
      <w:r w:rsidRPr="0026220C">
        <w:t xml:space="preserve"> бывших</w:t>
      </w:r>
      <w:r>
        <w:t xml:space="preserve"> </w:t>
      </w:r>
      <w:r w:rsidRPr="0026220C">
        <w:t xml:space="preserve"> в </w:t>
      </w:r>
      <w:r>
        <w:t xml:space="preserve"> </w:t>
      </w:r>
      <w:r w:rsidRPr="0026220C">
        <w:t xml:space="preserve">употреблении  комплектующих изделий </w:t>
      </w:r>
      <w:r>
        <w:t xml:space="preserve"> </w:t>
      </w:r>
      <w:r w:rsidRPr="0026220C">
        <w:t>при</w:t>
      </w:r>
      <w:r>
        <w:t xml:space="preserve"> </w:t>
      </w:r>
      <w:r w:rsidRPr="0026220C">
        <w:t xml:space="preserve"> восстановительном</w:t>
      </w:r>
      <w:r>
        <w:t xml:space="preserve"> </w:t>
      </w:r>
      <w:r w:rsidRPr="0026220C">
        <w:t xml:space="preserve"> ремонте</w:t>
      </w:r>
      <w:r>
        <w:t xml:space="preserve"> </w:t>
      </w:r>
      <w:r w:rsidRPr="0026220C">
        <w:t xml:space="preserve"> транспортных</w:t>
      </w:r>
      <w:r>
        <w:t xml:space="preserve"> </w:t>
      </w:r>
      <w:r w:rsidRPr="0026220C">
        <w:t xml:space="preserve"> средств.  </w:t>
      </w:r>
      <w:r>
        <w:t>ОАО НИИАТ.</w:t>
      </w:r>
      <w:r w:rsidRPr="0026220C">
        <w:t xml:space="preserve"> </w:t>
      </w:r>
      <w:r>
        <w:t xml:space="preserve"> </w:t>
      </w:r>
      <w:r w:rsidRPr="004168A4">
        <w:t>[</w:t>
      </w:r>
      <w:r w:rsidRPr="000A335F">
        <w:t>Электронный ресурс].</w:t>
      </w:r>
      <w:r>
        <w:t xml:space="preserve"> </w:t>
      </w:r>
      <w:r w:rsidRPr="000A335F">
        <w:t xml:space="preserve"> </w:t>
      </w:r>
      <w:r>
        <w:t>-</w:t>
      </w:r>
      <w:r w:rsidRPr="000A335F">
        <w:t xml:space="preserve"> </w:t>
      </w:r>
      <w:r>
        <w:t xml:space="preserve"> 26 июня </w:t>
      </w:r>
      <w:r w:rsidRPr="000A335F">
        <w:t>20</w:t>
      </w:r>
      <w:r>
        <w:t>23</w:t>
      </w:r>
      <w:r w:rsidRPr="000A335F">
        <w:t xml:space="preserve">. </w:t>
      </w:r>
      <w:r>
        <w:t>–</w:t>
      </w:r>
      <w:r w:rsidRPr="000A335F">
        <w:t xml:space="preserve"> </w:t>
      </w:r>
      <w:r w:rsidRPr="0066010C">
        <w:t xml:space="preserve">URL: </w:t>
      </w:r>
      <w:hyperlink r:id="rId8" w:history="1">
        <w:r w:rsidRPr="0066010C">
          <w:t>https://niiat.ru/images/news/26062023/1-stat_ya_aspekty_zch_bu.pdf</w:t>
        </w:r>
      </w:hyperlink>
    </w:p>
    <w:p w:rsidR="007C7A64" w:rsidRDefault="007C7A64" w:rsidP="007C7A64">
      <w:pPr>
        <w:pStyle w:val="a4"/>
        <w:numPr>
          <w:ilvl w:val="0"/>
          <w:numId w:val="1"/>
        </w:numPr>
        <w:spacing w:after="0" w:line="360" w:lineRule="auto"/>
        <w:ind w:left="567"/>
        <w:jc w:val="both"/>
        <w:outlineLvl w:val="1"/>
      </w:pPr>
      <w:r>
        <w:lastRenderedPageBreak/>
        <w:t>Р</w:t>
      </w:r>
      <w:r w:rsidRPr="007C7A64">
        <w:t>аспоряжение Мин</w:t>
      </w:r>
      <w:r>
        <w:t xml:space="preserve">истерства </w:t>
      </w:r>
      <w:r w:rsidRPr="007C7A64">
        <w:t>транс</w:t>
      </w:r>
      <w:r>
        <w:t>порт</w:t>
      </w:r>
      <w:r w:rsidRPr="007C7A64">
        <w:t>а Росси</w:t>
      </w:r>
      <w:r>
        <w:t>йской</w:t>
      </w:r>
      <w:r w:rsidRPr="007C7A64">
        <w:t xml:space="preserve"> </w:t>
      </w:r>
      <w:r>
        <w:t xml:space="preserve">Федерации </w:t>
      </w:r>
      <w:r w:rsidRPr="007C7A64">
        <w:t>от 31</w:t>
      </w:r>
      <w:r>
        <w:t xml:space="preserve"> января </w:t>
      </w:r>
      <w:r w:rsidRPr="007C7A64">
        <w:t>2017</w:t>
      </w:r>
      <w:r>
        <w:t xml:space="preserve"> года</w:t>
      </w:r>
      <w:r w:rsidRPr="007C7A64">
        <w:t xml:space="preserve"> </w:t>
      </w:r>
      <w:r w:rsidR="001A494E">
        <w:t>№</w:t>
      </w:r>
      <w:r w:rsidRPr="007C7A64">
        <w:t xml:space="preserve"> НА-19-р </w:t>
      </w:r>
      <w:r w:rsidR="001A494E">
        <w:t>«</w:t>
      </w:r>
      <w:r w:rsidRPr="007C7A64">
        <w:t>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</w:t>
      </w:r>
      <w:r w:rsidRPr="007C7A64">
        <w:t>м</w:t>
      </w:r>
      <w:r w:rsidRPr="007C7A64">
        <w:t>ным электрическим транспортом</w:t>
      </w:r>
      <w:r w:rsidR="001A494E">
        <w:t>»</w:t>
      </w:r>
    </w:p>
    <w:p w:rsidR="001A494E" w:rsidRDefault="001A494E" w:rsidP="007C7A64">
      <w:pPr>
        <w:pStyle w:val="a4"/>
        <w:numPr>
          <w:ilvl w:val="0"/>
          <w:numId w:val="1"/>
        </w:numPr>
        <w:spacing w:after="0" w:line="360" w:lineRule="auto"/>
        <w:ind w:left="567"/>
        <w:jc w:val="both"/>
        <w:outlineLvl w:val="1"/>
      </w:pPr>
      <w:r w:rsidRPr="00122197">
        <w:t>Указание Центрального банка Российской Федерации от 8 декабря 2021 г. № 6007-У «О страховых тарифах по обязательному страхованию гражданской ответственности владельцев транспортных средств». Зар</w:t>
      </w:r>
      <w:r w:rsidRPr="00122197">
        <w:t>е</w:t>
      </w:r>
      <w:r w:rsidRPr="00122197">
        <w:t>гистрировано в Министерстве юстиции Российской Федерации 28 д</w:t>
      </w:r>
      <w:r w:rsidRPr="00122197">
        <w:t>е</w:t>
      </w:r>
      <w:r w:rsidRPr="00122197">
        <w:t>кабря 2021 г. Регистрационный № 66609</w:t>
      </w:r>
    </w:p>
    <w:sectPr w:rsidR="001A494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97" w:rsidRDefault="00B72797" w:rsidP="001A494E">
      <w:pPr>
        <w:spacing w:after="0" w:line="240" w:lineRule="auto"/>
      </w:pPr>
      <w:r>
        <w:separator/>
      </w:r>
    </w:p>
  </w:endnote>
  <w:endnote w:type="continuationSeparator" w:id="0">
    <w:p w:rsidR="00B72797" w:rsidRDefault="00B72797" w:rsidP="001A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97" w:rsidRDefault="00B72797" w:rsidP="001A494E">
      <w:pPr>
        <w:spacing w:after="0" w:line="240" w:lineRule="auto"/>
      </w:pPr>
      <w:r>
        <w:separator/>
      </w:r>
    </w:p>
  </w:footnote>
  <w:footnote w:type="continuationSeparator" w:id="0">
    <w:p w:rsidR="00B72797" w:rsidRDefault="00B72797" w:rsidP="001A4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95716"/>
      <w:docPartObj>
        <w:docPartGallery w:val="Page Numbers (Top of Page)"/>
        <w:docPartUnique/>
      </w:docPartObj>
    </w:sdtPr>
    <w:sdtEndPr/>
    <w:sdtContent>
      <w:p w:rsidR="001A494E" w:rsidRDefault="001A49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1EA">
          <w:rPr>
            <w:noProof/>
          </w:rPr>
          <w:t>1</w:t>
        </w:r>
        <w:r>
          <w:fldChar w:fldCharType="end"/>
        </w:r>
      </w:p>
    </w:sdtContent>
  </w:sdt>
  <w:p w:rsidR="001A494E" w:rsidRDefault="001A494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77CDF"/>
    <w:multiLevelType w:val="hybridMultilevel"/>
    <w:tmpl w:val="8B6C4A1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085A18"/>
    <w:multiLevelType w:val="hybridMultilevel"/>
    <w:tmpl w:val="3126D3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89"/>
    <w:rsid w:val="000C521F"/>
    <w:rsid w:val="000D4B16"/>
    <w:rsid w:val="00134C27"/>
    <w:rsid w:val="001A494E"/>
    <w:rsid w:val="00394189"/>
    <w:rsid w:val="00440028"/>
    <w:rsid w:val="00642F0F"/>
    <w:rsid w:val="006F6A1D"/>
    <w:rsid w:val="007C7A64"/>
    <w:rsid w:val="00803AD1"/>
    <w:rsid w:val="00885BCA"/>
    <w:rsid w:val="009609E9"/>
    <w:rsid w:val="00967A8A"/>
    <w:rsid w:val="00A231CF"/>
    <w:rsid w:val="00A94B63"/>
    <w:rsid w:val="00AE57AF"/>
    <w:rsid w:val="00B72797"/>
    <w:rsid w:val="00D317F9"/>
    <w:rsid w:val="00D456D1"/>
    <w:rsid w:val="00DE60ED"/>
    <w:rsid w:val="00E311EA"/>
    <w:rsid w:val="00E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89"/>
    <w:rPr>
      <w:rFonts w:eastAsiaTheme="minorEastAsia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7C7A6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7C7A64"/>
    <w:rPr>
      <w:rFonts w:eastAsiaTheme="minorEastAsia"/>
      <w:szCs w:val="28"/>
    </w:rPr>
  </w:style>
  <w:style w:type="paragraph" w:styleId="a6">
    <w:name w:val="header"/>
    <w:basedOn w:val="a"/>
    <w:link w:val="a7"/>
    <w:uiPriority w:val="99"/>
    <w:unhideWhenUsed/>
    <w:rsid w:val="001A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494E"/>
    <w:rPr>
      <w:rFonts w:eastAsiaTheme="minorEastAsia"/>
      <w:szCs w:val="28"/>
    </w:rPr>
  </w:style>
  <w:style w:type="paragraph" w:styleId="a8">
    <w:name w:val="footer"/>
    <w:basedOn w:val="a"/>
    <w:link w:val="a9"/>
    <w:uiPriority w:val="99"/>
    <w:unhideWhenUsed/>
    <w:rsid w:val="001A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494E"/>
    <w:rPr>
      <w:rFonts w:eastAsiaTheme="minorEastAsia"/>
      <w:szCs w:val="28"/>
    </w:rPr>
  </w:style>
  <w:style w:type="paragraph" w:customStyle="1" w:styleId="ConsPlusCell">
    <w:name w:val="ConsPlusCell"/>
    <w:uiPriority w:val="99"/>
    <w:qFormat/>
    <w:rsid w:val="001A494E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89"/>
    <w:rPr>
      <w:rFonts w:eastAsiaTheme="minorEastAsia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7C7A6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7C7A64"/>
    <w:rPr>
      <w:rFonts w:eastAsiaTheme="minorEastAsia"/>
      <w:szCs w:val="28"/>
    </w:rPr>
  </w:style>
  <w:style w:type="paragraph" w:styleId="a6">
    <w:name w:val="header"/>
    <w:basedOn w:val="a"/>
    <w:link w:val="a7"/>
    <w:uiPriority w:val="99"/>
    <w:unhideWhenUsed/>
    <w:rsid w:val="001A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494E"/>
    <w:rPr>
      <w:rFonts w:eastAsiaTheme="minorEastAsia"/>
      <w:szCs w:val="28"/>
    </w:rPr>
  </w:style>
  <w:style w:type="paragraph" w:styleId="a8">
    <w:name w:val="footer"/>
    <w:basedOn w:val="a"/>
    <w:link w:val="a9"/>
    <w:uiPriority w:val="99"/>
    <w:unhideWhenUsed/>
    <w:rsid w:val="001A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494E"/>
    <w:rPr>
      <w:rFonts w:eastAsiaTheme="minorEastAsia"/>
      <w:szCs w:val="28"/>
    </w:rPr>
  </w:style>
  <w:style w:type="paragraph" w:customStyle="1" w:styleId="ConsPlusCell">
    <w:name w:val="ConsPlusCell"/>
    <w:uiPriority w:val="99"/>
    <w:qFormat/>
    <w:rsid w:val="001A494E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iat.ru/images/news/26062023/1-stat_ya_aspekty_zch_bu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</dc:creator>
  <cp:lastModifiedBy>User</cp:lastModifiedBy>
  <cp:revision>5</cp:revision>
  <dcterms:created xsi:type="dcterms:W3CDTF">2023-10-30T08:35:00Z</dcterms:created>
  <dcterms:modified xsi:type="dcterms:W3CDTF">2023-10-30T09:04:00Z</dcterms:modified>
</cp:coreProperties>
</file>